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CF35" w14:textId="43D3E0E8" w:rsidR="003B7622" w:rsidRPr="00BA3D70" w:rsidRDefault="009733C6" w:rsidP="003B7622">
      <w:pPr>
        <w:pStyle w:val="Title"/>
        <w:rPr>
          <w:szCs w:val="24"/>
          <w:u w:val="none"/>
        </w:rPr>
      </w:pPr>
      <w:r>
        <w:rPr>
          <w:szCs w:val="24"/>
          <w:u w:val="none"/>
        </w:rPr>
        <w:t>Williamson County, Texas</w:t>
      </w:r>
    </w:p>
    <w:p w14:paraId="22B34620" w14:textId="3683D742" w:rsidR="00E016DB" w:rsidRDefault="00242974" w:rsidP="003B7622">
      <w:pPr>
        <w:pStyle w:val="Title"/>
        <w:rPr>
          <w:szCs w:val="24"/>
          <w:u w:val="none"/>
        </w:rPr>
      </w:pPr>
      <w:r w:rsidRPr="00BA3D70">
        <w:rPr>
          <w:szCs w:val="24"/>
          <w:u w:val="none"/>
        </w:rPr>
        <w:t>AGREEMENT FOR PROFESSIONAL SERVICES</w:t>
      </w:r>
    </w:p>
    <w:p w14:paraId="7AE5BFA3" w14:textId="5AF5C70D" w:rsidR="00180776" w:rsidRDefault="00180776" w:rsidP="003B7622">
      <w:pPr>
        <w:pStyle w:val="Title"/>
        <w:rPr>
          <w:szCs w:val="24"/>
          <w:u w:val="none"/>
        </w:rPr>
      </w:pPr>
    </w:p>
    <w:p w14:paraId="21E21ADC" w14:textId="79B95D29" w:rsidR="00180776" w:rsidRPr="00BA3D70" w:rsidRDefault="00180776" w:rsidP="003B7622">
      <w:pPr>
        <w:pStyle w:val="Title"/>
        <w:rPr>
          <w:szCs w:val="24"/>
          <w:u w:val="none"/>
        </w:rPr>
      </w:pPr>
      <w:r>
        <w:rPr>
          <w:szCs w:val="24"/>
          <w:u w:val="none"/>
        </w:rPr>
        <w:t>Project/Services Name:</w:t>
      </w:r>
      <w:r w:rsidR="006A3683">
        <w:rPr>
          <w:szCs w:val="24"/>
          <w:u w:val="none"/>
        </w:rPr>
        <w:t xml:space="preserve"> Strategic </w:t>
      </w:r>
      <w:r w:rsidR="009733C6">
        <w:rPr>
          <w:szCs w:val="24"/>
          <w:u w:val="none"/>
        </w:rPr>
        <w:t xml:space="preserve">Vision and Plan </w:t>
      </w:r>
    </w:p>
    <w:p w14:paraId="1DF1B328" w14:textId="77777777" w:rsidR="003B7622" w:rsidRPr="00555A1B" w:rsidRDefault="003B7622" w:rsidP="003B7622">
      <w:pPr>
        <w:pStyle w:val="Title"/>
        <w:rPr>
          <w:szCs w:val="24"/>
        </w:rPr>
      </w:pPr>
    </w:p>
    <w:p w14:paraId="52960D3F" w14:textId="219DA084" w:rsidR="00E016DB" w:rsidRPr="00555A1B" w:rsidRDefault="00242974" w:rsidP="00E016DB">
      <w:pPr>
        <w:widowControl/>
        <w:spacing w:after="240"/>
        <w:ind w:firstLine="720"/>
        <w:jc w:val="both"/>
        <w:rPr>
          <w:rFonts w:ascii="Times New Roman" w:hAnsi="Times New Roman"/>
          <w:szCs w:val="24"/>
        </w:rPr>
      </w:pPr>
      <w:r w:rsidRPr="00555A1B">
        <w:rPr>
          <w:rFonts w:ascii="Times New Roman" w:hAnsi="Times New Roman"/>
          <w:szCs w:val="24"/>
        </w:rPr>
        <w:t>THIS AGREEMENT</w:t>
      </w:r>
      <w:r>
        <w:rPr>
          <w:rFonts w:ascii="Times New Roman" w:hAnsi="Times New Roman"/>
          <w:szCs w:val="24"/>
        </w:rPr>
        <w:t xml:space="preserve"> FOR PROFESSIONAL SERVICES (“Agreement”)</w:t>
      </w:r>
      <w:r w:rsidRPr="00555A1B">
        <w:rPr>
          <w:rFonts w:ascii="Times New Roman" w:hAnsi="Times New Roman"/>
          <w:szCs w:val="24"/>
        </w:rPr>
        <w:t xml:space="preserve"> is made and entered into by and between </w:t>
      </w:r>
      <w:r w:rsidR="009733C6">
        <w:rPr>
          <w:rFonts w:ascii="Times New Roman" w:hAnsi="Times New Roman"/>
          <w:szCs w:val="24"/>
        </w:rPr>
        <w:t>Williamson County, Texas</w:t>
      </w:r>
      <w:r w:rsidRPr="00555A1B">
        <w:rPr>
          <w:rFonts w:ascii="Times New Roman" w:hAnsi="Times New Roman"/>
          <w:szCs w:val="24"/>
        </w:rPr>
        <w:t xml:space="preserve">, a </w:t>
      </w:r>
      <w:r w:rsidR="003116F9">
        <w:rPr>
          <w:rFonts w:ascii="Times New Roman" w:hAnsi="Times New Roman"/>
          <w:szCs w:val="24"/>
        </w:rPr>
        <w:t xml:space="preserve">corporation of the State of </w:t>
      </w:r>
      <w:r w:rsidR="009733C6">
        <w:rPr>
          <w:rFonts w:ascii="Times New Roman" w:hAnsi="Times New Roman"/>
          <w:szCs w:val="24"/>
        </w:rPr>
        <w:t>Texas</w:t>
      </w:r>
      <w:r w:rsidR="003116F9">
        <w:rPr>
          <w:rFonts w:ascii="Times New Roman" w:hAnsi="Times New Roman"/>
          <w:szCs w:val="24"/>
        </w:rPr>
        <w:t xml:space="preserve">, with offices at </w:t>
      </w:r>
      <w:r w:rsidR="00BA3D70" w:rsidRPr="009733C6">
        <w:rPr>
          <w:rFonts w:ascii="Times New Roman" w:hAnsi="Times New Roman"/>
          <w:szCs w:val="24"/>
          <w:highlight w:val="yellow"/>
        </w:rPr>
        <w:t>360 Village Square Lane, Suite B, Castle Pines, Colorado 80108</w:t>
      </w:r>
      <w:r w:rsidRPr="00555A1B">
        <w:rPr>
          <w:rFonts w:ascii="Times New Roman" w:hAnsi="Times New Roman"/>
          <w:szCs w:val="24"/>
        </w:rPr>
        <w:t xml:space="preserve"> (the </w:t>
      </w:r>
      <w:r>
        <w:rPr>
          <w:rFonts w:ascii="Times New Roman" w:hAnsi="Times New Roman"/>
          <w:szCs w:val="24"/>
        </w:rPr>
        <w:t>“C</w:t>
      </w:r>
      <w:r w:rsidR="009733C6">
        <w:rPr>
          <w:rFonts w:ascii="Times New Roman" w:hAnsi="Times New Roman"/>
          <w:szCs w:val="24"/>
        </w:rPr>
        <w:t>ounty</w:t>
      </w:r>
      <w:r>
        <w:rPr>
          <w:rFonts w:ascii="Times New Roman" w:hAnsi="Times New Roman"/>
          <w:szCs w:val="24"/>
        </w:rPr>
        <w:t>”</w:t>
      </w:r>
      <w:r w:rsidRPr="00555A1B">
        <w:rPr>
          <w:rFonts w:ascii="Times New Roman" w:hAnsi="Times New Roman"/>
          <w:szCs w:val="24"/>
        </w:rPr>
        <w:t xml:space="preserve">), </w:t>
      </w:r>
      <w:r w:rsidR="006A3683">
        <w:rPr>
          <w:rFonts w:ascii="Times New Roman" w:hAnsi="Times New Roman"/>
          <w:szCs w:val="24"/>
        </w:rPr>
        <w:t>and SBrand Solutions</w:t>
      </w:r>
      <w:r>
        <w:rPr>
          <w:rFonts w:ascii="Times New Roman" w:hAnsi="Times New Roman"/>
          <w:szCs w:val="24"/>
        </w:rPr>
        <w:t xml:space="preserve"> </w:t>
      </w:r>
      <w:r w:rsidRPr="00555A1B">
        <w:rPr>
          <w:rFonts w:ascii="Times New Roman" w:hAnsi="Times New Roman"/>
          <w:szCs w:val="24"/>
        </w:rPr>
        <w:t>a</w:t>
      </w:r>
      <w:r>
        <w:rPr>
          <w:rFonts w:ascii="Times New Roman" w:hAnsi="Times New Roman"/>
          <w:szCs w:val="24"/>
        </w:rPr>
        <w:t xml:space="preserve"> </w:t>
      </w:r>
      <w:r w:rsidR="006A3683">
        <w:rPr>
          <w:rFonts w:ascii="Times New Roman" w:hAnsi="Times New Roman"/>
          <w:szCs w:val="24"/>
        </w:rPr>
        <w:t>Limited Liability Company</w:t>
      </w:r>
      <w:r w:rsidR="00AF4CC7">
        <w:rPr>
          <w:rFonts w:ascii="Times New Roman" w:hAnsi="Times New Roman"/>
          <w:szCs w:val="24"/>
        </w:rPr>
        <w:t xml:space="preserve"> </w:t>
      </w:r>
      <w:r>
        <w:rPr>
          <w:rFonts w:ascii="Times New Roman" w:hAnsi="Times New Roman"/>
          <w:szCs w:val="24"/>
        </w:rPr>
        <w:t xml:space="preserve">with </w:t>
      </w:r>
      <w:r w:rsidR="003116F9">
        <w:rPr>
          <w:rFonts w:ascii="Times New Roman" w:hAnsi="Times New Roman"/>
          <w:szCs w:val="24"/>
        </w:rPr>
        <w:t xml:space="preserve">offices </w:t>
      </w:r>
      <w:r>
        <w:rPr>
          <w:rFonts w:ascii="Times New Roman" w:hAnsi="Times New Roman"/>
          <w:szCs w:val="24"/>
        </w:rPr>
        <w:t xml:space="preserve">at </w:t>
      </w:r>
      <w:r w:rsidR="006A3683">
        <w:rPr>
          <w:rFonts w:ascii="Times New Roman" w:hAnsi="Times New Roman"/>
          <w:szCs w:val="24"/>
        </w:rPr>
        <w:t>2142 Coral Point Drive, Cape Coral, Florida 33990</w:t>
      </w:r>
      <w:r w:rsidR="005C5069" w:rsidRPr="005C5069">
        <w:rPr>
          <w:rFonts w:ascii="Times New Roman" w:hAnsi="Times New Roman"/>
          <w:szCs w:val="24"/>
        </w:rPr>
        <w:t xml:space="preserve"> </w:t>
      </w:r>
      <w:r w:rsidRPr="00555A1B">
        <w:rPr>
          <w:rFonts w:ascii="Times New Roman" w:hAnsi="Times New Roman"/>
          <w:szCs w:val="24"/>
        </w:rPr>
        <w:t>(</w:t>
      </w:r>
      <w:r>
        <w:rPr>
          <w:rFonts w:ascii="Times New Roman" w:hAnsi="Times New Roman"/>
          <w:szCs w:val="24"/>
        </w:rPr>
        <w:t>“Contractor”</w:t>
      </w:r>
      <w:r w:rsidRPr="00555A1B">
        <w:rPr>
          <w:rFonts w:ascii="Times New Roman" w:hAnsi="Times New Roman"/>
          <w:szCs w:val="24"/>
        </w:rPr>
        <w:t>) (</w:t>
      </w:r>
      <w:r>
        <w:rPr>
          <w:rFonts w:ascii="Times New Roman" w:hAnsi="Times New Roman"/>
          <w:szCs w:val="24"/>
        </w:rPr>
        <w:t xml:space="preserve">each individually a “Party” and </w:t>
      </w:r>
      <w:r w:rsidRPr="00555A1B">
        <w:rPr>
          <w:rFonts w:ascii="Times New Roman" w:hAnsi="Times New Roman"/>
          <w:szCs w:val="24"/>
        </w:rPr>
        <w:t xml:space="preserve">collectively the </w:t>
      </w:r>
      <w:r>
        <w:rPr>
          <w:rFonts w:ascii="Times New Roman" w:hAnsi="Times New Roman"/>
          <w:szCs w:val="24"/>
        </w:rPr>
        <w:t>“</w:t>
      </w:r>
      <w:r w:rsidRPr="00555A1B">
        <w:rPr>
          <w:rFonts w:ascii="Times New Roman" w:hAnsi="Times New Roman"/>
          <w:szCs w:val="24"/>
        </w:rPr>
        <w:t>Parties</w:t>
      </w:r>
      <w:r>
        <w:rPr>
          <w:rFonts w:ascii="Times New Roman" w:hAnsi="Times New Roman"/>
          <w:szCs w:val="24"/>
        </w:rPr>
        <w:t>”</w:t>
      </w:r>
      <w:r w:rsidRPr="00555A1B">
        <w:rPr>
          <w:rFonts w:ascii="Times New Roman" w:hAnsi="Times New Roman"/>
          <w:szCs w:val="24"/>
        </w:rPr>
        <w:t>).</w:t>
      </w:r>
    </w:p>
    <w:p w14:paraId="2BA9DF46" w14:textId="1BE2559A" w:rsidR="00BA3D70" w:rsidRPr="00BA3D70" w:rsidRDefault="00BA3D70" w:rsidP="00BA3D70">
      <w:pPr>
        <w:widowControl/>
        <w:spacing w:after="240"/>
        <w:ind w:firstLine="720"/>
        <w:jc w:val="center"/>
        <w:rPr>
          <w:rFonts w:ascii="Times New Roman" w:hAnsi="Times New Roman"/>
          <w:b/>
          <w:szCs w:val="24"/>
          <w:u w:val="single"/>
        </w:rPr>
      </w:pPr>
      <w:r>
        <w:rPr>
          <w:rFonts w:ascii="Times New Roman" w:hAnsi="Times New Roman"/>
          <w:b/>
          <w:szCs w:val="24"/>
          <w:u w:val="single"/>
        </w:rPr>
        <w:t>RECITALS</w:t>
      </w:r>
    </w:p>
    <w:p w14:paraId="6186F8A2" w14:textId="5EEFAC17" w:rsidR="00E016DB" w:rsidRPr="00555A1B" w:rsidRDefault="00242974" w:rsidP="00E016DB">
      <w:pPr>
        <w:widowControl/>
        <w:spacing w:after="240"/>
        <w:ind w:firstLine="720"/>
        <w:jc w:val="both"/>
        <w:rPr>
          <w:rFonts w:ascii="Times New Roman" w:hAnsi="Times New Roman"/>
          <w:szCs w:val="24"/>
        </w:rPr>
      </w:pPr>
      <w:r w:rsidRPr="00555A1B">
        <w:rPr>
          <w:rFonts w:ascii="Times New Roman" w:hAnsi="Times New Roman"/>
          <w:szCs w:val="24"/>
        </w:rPr>
        <w:t xml:space="preserve">WHEREAS, the </w:t>
      </w:r>
      <w:r>
        <w:rPr>
          <w:rFonts w:ascii="Times New Roman" w:hAnsi="Times New Roman"/>
          <w:szCs w:val="24"/>
        </w:rPr>
        <w:t>City</w:t>
      </w:r>
      <w:r w:rsidRPr="00555A1B">
        <w:rPr>
          <w:rFonts w:ascii="Times New Roman" w:hAnsi="Times New Roman"/>
          <w:szCs w:val="24"/>
        </w:rPr>
        <w:t xml:space="preserve"> requires </w:t>
      </w:r>
      <w:r w:rsidR="003116F9">
        <w:rPr>
          <w:rFonts w:ascii="Times New Roman" w:hAnsi="Times New Roman"/>
          <w:szCs w:val="24"/>
        </w:rPr>
        <w:t xml:space="preserve">certain </w:t>
      </w:r>
      <w:r w:rsidRPr="00555A1B">
        <w:rPr>
          <w:rFonts w:ascii="Times New Roman" w:hAnsi="Times New Roman"/>
          <w:szCs w:val="24"/>
        </w:rPr>
        <w:t>professional services</w:t>
      </w:r>
      <w:r w:rsidR="003116F9">
        <w:rPr>
          <w:rFonts w:ascii="Times New Roman" w:hAnsi="Times New Roman"/>
          <w:szCs w:val="24"/>
        </w:rPr>
        <w:t xml:space="preserve"> as more fully described in </w:t>
      </w:r>
      <w:r w:rsidR="003116F9">
        <w:rPr>
          <w:rFonts w:ascii="Times New Roman" w:hAnsi="Times New Roman"/>
          <w:b/>
          <w:szCs w:val="24"/>
        </w:rPr>
        <w:t>Exhibit A</w:t>
      </w:r>
      <w:r w:rsidRPr="00555A1B">
        <w:rPr>
          <w:rFonts w:ascii="Times New Roman" w:hAnsi="Times New Roman"/>
          <w:szCs w:val="24"/>
        </w:rPr>
        <w:t>; and</w:t>
      </w:r>
    </w:p>
    <w:p w14:paraId="3059BA69" w14:textId="3712E5CA" w:rsidR="003116F9" w:rsidRDefault="00242974" w:rsidP="00E016DB">
      <w:pPr>
        <w:widowControl/>
        <w:spacing w:after="240"/>
        <w:ind w:firstLine="720"/>
        <w:jc w:val="both"/>
        <w:rPr>
          <w:rFonts w:ascii="Times New Roman" w:hAnsi="Times New Roman"/>
          <w:szCs w:val="24"/>
        </w:rPr>
      </w:pPr>
      <w:r w:rsidRPr="00555A1B">
        <w:rPr>
          <w:rFonts w:ascii="Times New Roman" w:hAnsi="Times New Roman"/>
          <w:szCs w:val="24"/>
        </w:rPr>
        <w:t xml:space="preserve">WHEREAS, </w:t>
      </w:r>
      <w:r>
        <w:rPr>
          <w:rFonts w:ascii="Times New Roman" w:hAnsi="Times New Roman"/>
          <w:szCs w:val="24"/>
        </w:rPr>
        <w:t>Contractor</w:t>
      </w:r>
      <w:r w:rsidRPr="00555A1B">
        <w:rPr>
          <w:rFonts w:ascii="Times New Roman" w:hAnsi="Times New Roman"/>
          <w:szCs w:val="24"/>
        </w:rPr>
        <w:t xml:space="preserve"> </w:t>
      </w:r>
      <w:r w:rsidR="003116F9">
        <w:rPr>
          <w:rFonts w:ascii="Times New Roman" w:hAnsi="Times New Roman"/>
          <w:szCs w:val="24"/>
        </w:rPr>
        <w:t xml:space="preserve">represents that it </w:t>
      </w:r>
      <w:r w:rsidRPr="00555A1B">
        <w:rPr>
          <w:rFonts w:ascii="Times New Roman" w:hAnsi="Times New Roman"/>
          <w:szCs w:val="24"/>
        </w:rPr>
        <w:t xml:space="preserve">has </w:t>
      </w:r>
      <w:r>
        <w:rPr>
          <w:rFonts w:ascii="Times New Roman" w:hAnsi="Times New Roman"/>
          <w:szCs w:val="24"/>
        </w:rPr>
        <w:t xml:space="preserve">the requisite expertise </w:t>
      </w:r>
      <w:r w:rsidRPr="00555A1B">
        <w:rPr>
          <w:rFonts w:ascii="Times New Roman" w:hAnsi="Times New Roman"/>
          <w:szCs w:val="24"/>
        </w:rPr>
        <w:t xml:space="preserve">and experience to perform the </w:t>
      </w:r>
      <w:r w:rsidR="00BA7173">
        <w:rPr>
          <w:rFonts w:ascii="Times New Roman" w:hAnsi="Times New Roman"/>
          <w:szCs w:val="24"/>
        </w:rPr>
        <w:t>professional</w:t>
      </w:r>
      <w:r w:rsidR="00BA7173" w:rsidRPr="00555A1B">
        <w:rPr>
          <w:rFonts w:ascii="Times New Roman" w:hAnsi="Times New Roman"/>
          <w:szCs w:val="24"/>
        </w:rPr>
        <w:t xml:space="preserve"> </w:t>
      </w:r>
      <w:r w:rsidRPr="00555A1B">
        <w:rPr>
          <w:rFonts w:ascii="Times New Roman" w:hAnsi="Times New Roman"/>
          <w:szCs w:val="24"/>
        </w:rPr>
        <w:t>services</w:t>
      </w:r>
      <w:r w:rsidR="003116F9">
        <w:rPr>
          <w:rFonts w:ascii="Times New Roman" w:hAnsi="Times New Roman"/>
          <w:szCs w:val="24"/>
        </w:rPr>
        <w:t>; and</w:t>
      </w:r>
    </w:p>
    <w:p w14:paraId="11FD5B63" w14:textId="1C4938FB" w:rsidR="00E016DB" w:rsidRPr="00555A1B" w:rsidRDefault="003116F9" w:rsidP="00E016DB">
      <w:pPr>
        <w:widowControl/>
        <w:spacing w:after="240"/>
        <w:ind w:firstLine="720"/>
        <w:jc w:val="both"/>
        <w:rPr>
          <w:rFonts w:ascii="Times New Roman" w:hAnsi="Times New Roman"/>
          <w:szCs w:val="24"/>
        </w:rPr>
      </w:pPr>
      <w:r>
        <w:rPr>
          <w:rFonts w:ascii="Times New Roman" w:hAnsi="Times New Roman"/>
          <w:szCs w:val="24"/>
        </w:rPr>
        <w:t>WHER</w:t>
      </w:r>
      <w:r w:rsidR="009C4B55">
        <w:rPr>
          <w:rFonts w:ascii="Times New Roman" w:hAnsi="Times New Roman"/>
          <w:szCs w:val="24"/>
        </w:rPr>
        <w:t>E</w:t>
      </w:r>
      <w:r>
        <w:rPr>
          <w:rFonts w:ascii="Times New Roman" w:hAnsi="Times New Roman"/>
          <w:szCs w:val="24"/>
        </w:rPr>
        <w:t>AS, the City desires to contract with the Contractor subject to the terms of this Agreement</w:t>
      </w:r>
      <w:r w:rsidR="00242974" w:rsidRPr="00555A1B">
        <w:rPr>
          <w:rFonts w:ascii="Times New Roman" w:hAnsi="Times New Roman"/>
          <w:szCs w:val="24"/>
        </w:rPr>
        <w:t>.</w:t>
      </w:r>
    </w:p>
    <w:p w14:paraId="3FA79418" w14:textId="77777777" w:rsidR="00E016DB" w:rsidRPr="00555A1B" w:rsidRDefault="00242974" w:rsidP="00E016DB">
      <w:pPr>
        <w:widowControl/>
        <w:spacing w:after="240"/>
        <w:ind w:firstLine="720"/>
        <w:jc w:val="both"/>
        <w:rPr>
          <w:rFonts w:ascii="Times New Roman" w:hAnsi="Times New Roman"/>
          <w:szCs w:val="24"/>
        </w:rPr>
      </w:pPr>
      <w:r w:rsidRPr="00555A1B">
        <w:rPr>
          <w:rFonts w:ascii="Times New Roman" w:hAnsi="Times New Roman"/>
          <w:szCs w:val="24"/>
        </w:rPr>
        <w:t>NOW, THEREFORE, for the consideration hereinafter set forth, the receipt and sufficiency of which are hereby acknowledged, the Parties agree as follows:</w:t>
      </w:r>
    </w:p>
    <w:p w14:paraId="1AE9403A" w14:textId="77777777" w:rsidR="00E016DB" w:rsidRPr="00555A1B" w:rsidRDefault="00242974" w:rsidP="00E016DB">
      <w:pPr>
        <w:widowControl/>
        <w:spacing w:after="240"/>
        <w:jc w:val="both"/>
        <w:rPr>
          <w:rFonts w:ascii="Times New Roman" w:hAnsi="Times New Roman"/>
          <w:szCs w:val="24"/>
        </w:rPr>
      </w:pPr>
      <w:r w:rsidRPr="00555A1B">
        <w:rPr>
          <w:rFonts w:ascii="Times New Roman" w:hAnsi="Times New Roman"/>
          <w:b/>
          <w:szCs w:val="24"/>
        </w:rPr>
        <w:t>I.</w:t>
      </w:r>
      <w:r w:rsidRPr="00555A1B">
        <w:rPr>
          <w:rFonts w:ascii="Times New Roman" w:hAnsi="Times New Roman"/>
          <w:b/>
          <w:szCs w:val="24"/>
        </w:rPr>
        <w:tab/>
      </w:r>
      <w:r w:rsidRPr="00555A1B">
        <w:rPr>
          <w:rFonts w:ascii="Times New Roman" w:hAnsi="Times New Roman"/>
          <w:b/>
          <w:szCs w:val="24"/>
          <w:u w:val="single"/>
        </w:rPr>
        <w:t>SCOPE OF SERVICES</w:t>
      </w:r>
    </w:p>
    <w:p w14:paraId="0151ACF1" w14:textId="22BE6F19" w:rsidR="00E016DB" w:rsidRPr="00555A1B" w:rsidRDefault="00242974" w:rsidP="00E016DB">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00A90600" w:rsidRPr="00A90600">
        <w:rPr>
          <w:rFonts w:ascii="Times New Roman" w:hAnsi="Times New Roman"/>
          <w:szCs w:val="24"/>
          <w:u w:val="single"/>
        </w:rPr>
        <w:t>Services</w:t>
      </w:r>
      <w:r w:rsidR="00A90600">
        <w:rPr>
          <w:rFonts w:ascii="Times New Roman" w:hAnsi="Times New Roman"/>
          <w:szCs w:val="24"/>
        </w:rPr>
        <w:t xml:space="preserve">. </w:t>
      </w:r>
      <w:r>
        <w:rPr>
          <w:rFonts w:ascii="Times New Roman" w:hAnsi="Times New Roman"/>
          <w:szCs w:val="24"/>
        </w:rPr>
        <w:t>Contractor</w:t>
      </w:r>
      <w:r w:rsidRPr="00555A1B">
        <w:rPr>
          <w:rFonts w:ascii="Times New Roman" w:hAnsi="Times New Roman"/>
          <w:szCs w:val="24"/>
        </w:rPr>
        <w:t xml:space="preserve"> shall furnish all labor and materials required for the complete and prompt execution and performance of all duties, obligations, and responsibilities which are described or reasonably implied from the Scope of Services set forth in </w:t>
      </w:r>
      <w:r w:rsidRPr="00555A1B">
        <w:rPr>
          <w:rFonts w:ascii="Times New Roman" w:hAnsi="Times New Roman"/>
          <w:b/>
          <w:szCs w:val="24"/>
        </w:rPr>
        <w:t>Exhibit A</w:t>
      </w:r>
      <w:r>
        <w:rPr>
          <w:rFonts w:ascii="Times New Roman" w:hAnsi="Times New Roman"/>
          <w:szCs w:val="24"/>
        </w:rPr>
        <w:t>, attached hereto and incorporated herein by this reference (the “Services” or “Scope of Services”).</w:t>
      </w:r>
      <w:r w:rsidR="003116F9">
        <w:rPr>
          <w:rFonts w:ascii="Times New Roman" w:hAnsi="Times New Roman"/>
          <w:szCs w:val="24"/>
        </w:rPr>
        <w:t xml:space="preserve"> </w:t>
      </w:r>
      <w:r w:rsidR="003116F9" w:rsidRPr="003116F9">
        <w:rPr>
          <w:rFonts w:ascii="Times New Roman" w:hAnsi="Times New Roman"/>
          <w:szCs w:val="24"/>
        </w:rPr>
        <w:t xml:space="preserve">The Parties recognize and acknowledge that, although the </w:t>
      </w:r>
      <w:r w:rsidR="003116F9">
        <w:rPr>
          <w:rFonts w:ascii="Times New Roman" w:hAnsi="Times New Roman"/>
          <w:szCs w:val="24"/>
        </w:rPr>
        <w:t>City</w:t>
      </w:r>
      <w:r w:rsidR="003116F9" w:rsidRPr="003116F9">
        <w:rPr>
          <w:rFonts w:ascii="Times New Roman" w:hAnsi="Times New Roman"/>
          <w:szCs w:val="24"/>
        </w:rPr>
        <w:t xml:space="preserve"> has requested certain general services to be performed or certain work product to be produced, the Contractor has offered to the </w:t>
      </w:r>
      <w:r w:rsidR="003116F9">
        <w:rPr>
          <w:rFonts w:ascii="Times New Roman" w:hAnsi="Times New Roman"/>
          <w:szCs w:val="24"/>
        </w:rPr>
        <w:t>City</w:t>
      </w:r>
      <w:r w:rsidR="003116F9" w:rsidRPr="003116F9">
        <w:rPr>
          <w:rFonts w:ascii="Times New Roman" w:hAnsi="Times New Roman"/>
          <w:szCs w:val="24"/>
        </w:rPr>
        <w:t xml:space="preserve"> the process, procedures, terms, and conditions under which the Contractor plans and proposes to achieve or produce the services and/or work product(s) and the </w:t>
      </w:r>
      <w:r w:rsidR="003116F9">
        <w:rPr>
          <w:rFonts w:ascii="Times New Roman" w:hAnsi="Times New Roman"/>
          <w:szCs w:val="24"/>
        </w:rPr>
        <w:t>City</w:t>
      </w:r>
      <w:r w:rsidR="003116F9" w:rsidRPr="003116F9">
        <w:rPr>
          <w:rFonts w:ascii="Times New Roman" w:hAnsi="Times New Roman"/>
          <w:szCs w:val="24"/>
        </w:rPr>
        <w:t>, through this Agreement, has accepted such process, procedures, terms, and conditions as binding on the Parties.</w:t>
      </w:r>
    </w:p>
    <w:p w14:paraId="3564520C" w14:textId="6B063DDD" w:rsidR="00E016DB" w:rsidRDefault="00242974" w:rsidP="00E016DB">
      <w:pPr>
        <w:pStyle w:val="BodyTextIndent"/>
        <w:rPr>
          <w:szCs w:val="24"/>
        </w:rPr>
      </w:pPr>
      <w:r w:rsidRPr="00555A1B">
        <w:rPr>
          <w:szCs w:val="24"/>
        </w:rPr>
        <w:t>B.</w:t>
      </w:r>
      <w:r w:rsidRPr="00555A1B">
        <w:rPr>
          <w:szCs w:val="24"/>
        </w:rPr>
        <w:tab/>
      </w:r>
      <w:r w:rsidR="00A90600" w:rsidRPr="00A90600">
        <w:rPr>
          <w:szCs w:val="24"/>
          <w:u w:val="single"/>
        </w:rPr>
        <w:t>Changes to Services</w:t>
      </w:r>
      <w:r w:rsidR="00A90600">
        <w:rPr>
          <w:szCs w:val="24"/>
        </w:rPr>
        <w:t xml:space="preserve">. </w:t>
      </w:r>
      <w:r w:rsidRPr="00555A1B">
        <w:rPr>
          <w:szCs w:val="24"/>
        </w:rPr>
        <w:t xml:space="preserve">A change in the Scope of Services shall </w:t>
      </w:r>
      <w:r>
        <w:rPr>
          <w:szCs w:val="24"/>
        </w:rPr>
        <w:t>not</w:t>
      </w:r>
      <w:r w:rsidRPr="00555A1B">
        <w:rPr>
          <w:szCs w:val="24"/>
        </w:rPr>
        <w:t xml:space="preserve"> be effective </w:t>
      </w:r>
      <w:r>
        <w:rPr>
          <w:szCs w:val="24"/>
        </w:rPr>
        <w:t>u</w:t>
      </w:r>
      <w:r w:rsidRPr="00555A1B">
        <w:rPr>
          <w:szCs w:val="24"/>
        </w:rPr>
        <w:t xml:space="preserve">nless authorized </w:t>
      </w:r>
      <w:r w:rsidR="003116F9">
        <w:rPr>
          <w:szCs w:val="24"/>
        </w:rPr>
        <w:t xml:space="preserve">through a written </w:t>
      </w:r>
      <w:r>
        <w:rPr>
          <w:szCs w:val="24"/>
        </w:rPr>
        <w:t>amendment to this Agreement</w:t>
      </w:r>
      <w:r w:rsidR="003116F9">
        <w:rPr>
          <w:szCs w:val="24"/>
        </w:rPr>
        <w:t xml:space="preserve"> signed by both Parties</w:t>
      </w:r>
      <w:r w:rsidRPr="00555A1B">
        <w:rPr>
          <w:szCs w:val="24"/>
        </w:rPr>
        <w:t xml:space="preserve">.  If </w:t>
      </w:r>
      <w:r>
        <w:rPr>
          <w:szCs w:val="24"/>
        </w:rPr>
        <w:t>Contractor</w:t>
      </w:r>
      <w:r w:rsidRPr="00555A1B">
        <w:rPr>
          <w:szCs w:val="24"/>
        </w:rPr>
        <w:t xml:space="preserve"> proceeds without such written authorization, </w:t>
      </w:r>
      <w:r>
        <w:rPr>
          <w:szCs w:val="24"/>
        </w:rPr>
        <w:t>Contractor</w:t>
      </w:r>
      <w:r w:rsidRPr="00555A1B">
        <w:rPr>
          <w:szCs w:val="24"/>
        </w:rPr>
        <w:t xml:space="preserve"> shall be deemed to have waived any claim for additional compensation, including a claim based on the theory of unjust enrichment, quantum mer</w:t>
      </w:r>
      <w:r>
        <w:rPr>
          <w:szCs w:val="24"/>
        </w:rPr>
        <w:t>u</w:t>
      </w:r>
      <w:r w:rsidRPr="00555A1B">
        <w:rPr>
          <w:szCs w:val="24"/>
        </w:rPr>
        <w:t>it or implied contract.  Except as expressly provided herein</w:t>
      </w:r>
      <w:r w:rsidR="009B2368">
        <w:rPr>
          <w:szCs w:val="24"/>
        </w:rPr>
        <w:t xml:space="preserve"> or as otherwise provided in writing by the City</w:t>
      </w:r>
      <w:r w:rsidRPr="00555A1B">
        <w:rPr>
          <w:szCs w:val="24"/>
        </w:rPr>
        <w:t xml:space="preserve">, no agent, employee, or representative of the </w:t>
      </w:r>
      <w:r>
        <w:rPr>
          <w:szCs w:val="24"/>
        </w:rPr>
        <w:t>City</w:t>
      </w:r>
      <w:r w:rsidRPr="00555A1B">
        <w:rPr>
          <w:szCs w:val="24"/>
        </w:rPr>
        <w:t xml:space="preserve"> is authorized to modify any term of this Agreement.</w:t>
      </w:r>
    </w:p>
    <w:p w14:paraId="64AC6E8D" w14:textId="37A57B79" w:rsidR="00E016DB" w:rsidRDefault="00242974" w:rsidP="00E016DB">
      <w:pPr>
        <w:pStyle w:val="BodyTextIndent"/>
        <w:rPr>
          <w:szCs w:val="24"/>
        </w:rPr>
      </w:pPr>
      <w:r>
        <w:rPr>
          <w:szCs w:val="24"/>
        </w:rPr>
        <w:lastRenderedPageBreak/>
        <w:t>C.</w:t>
      </w:r>
      <w:r>
        <w:rPr>
          <w:szCs w:val="24"/>
        </w:rPr>
        <w:tab/>
      </w:r>
      <w:r w:rsidR="00A90600" w:rsidRPr="00A90600">
        <w:rPr>
          <w:szCs w:val="24"/>
          <w:u w:val="single"/>
        </w:rPr>
        <w:t>Duty to Inform</w:t>
      </w:r>
      <w:r w:rsidR="00A90600">
        <w:rPr>
          <w:szCs w:val="24"/>
        </w:rPr>
        <w:t xml:space="preserve">. </w:t>
      </w:r>
      <w:r w:rsidRPr="00C948B9">
        <w:rPr>
          <w:szCs w:val="24"/>
        </w:rPr>
        <w:t xml:space="preserve">The Contractor shall perform the Services in accordance with this Agreement and shall promptly inform the City concerning ambiguities and uncertainties related to the Contractor’s performance that are not addressed by the Agreement.  </w:t>
      </w:r>
    </w:p>
    <w:p w14:paraId="4619F482" w14:textId="16587D5D" w:rsidR="00E016DB" w:rsidRPr="00555A1B" w:rsidRDefault="00242974" w:rsidP="00E016DB">
      <w:pPr>
        <w:pStyle w:val="BodyTextIndent"/>
        <w:rPr>
          <w:szCs w:val="24"/>
        </w:rPr>
      </w:pPr>
      <w:r>
        <w:rPr>
          <w:szCs w:val="24"/>
        </w:rPr>
        <w:t>D.</w:t>
      </w:r>
      <w:r>
        <w:rPr>
          <w:szCs w:val="24"/>
        </w:rPr>
        <w:tab/>
      </w:r>
      <w:r w:rsidR="00A90600">
        <w:rPr>
          <w:szCs w:val="24"/>
          <w:u w:val="single"/>
        </w:rPr>
        <w:t>Time of Performance</w:t>
      </w:r>
      <w:r w:rsidR="00A90600">
        <w:rPr>
          <w:szCs w:val="24"/>
        </w:rPr>
        <w:t xml:space="preserve">. </w:t>
      </w:r>
      <w:r w:rsidRPr="00C948B9">
        <w:rPr>
          <w:szCs w:val="24"/>
        </w:rPr>
        <w:t>The Contractor shall perform all Services in accordance with this Agreement commencing on the Effective Date</w:t>
      </w:r>
      <w:r w:rsidR="003116F9">
        <w:rPr>
          <w:szCs w:val="24"/>
        </w:rPr>
        <w:t>, as set forth in Section II of this Agreement,</w:t>
      </w:r>
      <w:r w:rsidRPr="00C948B9">
        <w:rPr>
          <w:szCs w:val="24"/>
        </w:rPr>
        <w:t xml:space="preserve"> until such Services are terminated or suspended in accordance with this Agreement.  The Contractor shall not temporarily delay, postpone, or suspend the performance of the Services without the written consent of the City Council, City Manager, or a person expressly authorized in writing to direct the Contractor’s services.  </w:t>
      </w:r>
    </w:p>
    <w:p w14:paraId="6CC5FE88" w14:textId="77777777" w:rsidR="00E016DB" w:rsidRPr="00555A1B" w:rsidRDefault="00242974" w:rsidP="00E016DB">
      <w:pPr>
        <w:widowControl/>
        <w:spacing w:after="240"/>
        <w:jc w:val="both"/>
        <w:rPr>
          <w:rFonts w:ascii="Times New Roman" w:hAnsi="Times New Roman"/>
          <w:szCs w:val="24"/>
        </w:rPr>
      </w:pPr>
      <w:r w:rsidRPr="00555A1B">
        <w:rPr>
          <w:rFonts w:ascii="Times New Roman" w:hAnsi="Times New Roman"/>
          <w:b/>
          <w:szCs w:val="24"/>
        </w:rPr>
        <w:t>II.</w:t>
      </w:r>
      <w:r w:rsidRPr="00555A1B">
        <w:rPr>
          <w:rFonts w:ascii="Times New Roman" w:hAnsi="Times New Roman"/>
          <w:b/>
          <w:szCs w:val="24"/>
        </w:rPr>
        <w:tab/>
      </w:r>
      <w:r>
        <w:rPr>
          <w:rFonts w:ascii="Times New Roman" w:hAnsi="Times New Roman"/>
          <w:b/>
          <w:szCs w:val="24"/>
          <w:u w:val="single"/>
        </w:rPr>
        <w:t>TERM AND TERMINATION</w:t>
      </w:r>
    </w:p>
    <w:p w14:paraId="02C2A969" w14:textId="5955E488" w:rsidR="00E016DB" w:rsidRPr="00355B93" w:rsidRDefault="0028752D" w:rsidP="00355B93">
      <w:pPr>
        <w:pStyle w:val="ListParagraph"/>
        <w:widowControl/>
        <w:numPr>
          <w:ilvl w:val="0"/>
          <w:numId w:val="21"/>
        </w:numPr>
        <w:spacing w:after="240"/>
        <w:ind w:left="0" w:firstLine="720"/>
        <w:jc w:val="both"/>
        <w:rPr>
          <w:rFonts w:ascii="Times New Roman" w:hAnsi="Times New Roman"/>
          <w:szCs w:val="24"/>
        </w:rPr>
      </w:pPr>
      <w:r w:rsidRPr="0028752D">
        <w:rPr>
          <w:rFonts w:ascii="Times New Roman" w:hAnsi="Times New Roman"/>
          <w:szCs w:val="24"/>
          <w:u w:val="single"/>
        </w:rPr>
        <w:t>Term</w:t>
      </w:r>
      <w:r>
        <w:rPr>
          <w:rFonts w:ascii="Times New Roman" w:hAnsi="Times New Roman"/>
          <w:szCs w:val="24"/>
        </w:rPr>
        <w:t xml:space="preserve">. </w:t>
      </w:r>
      <w:r w:rsidR="00242974" w:rsidRPr="00355B93">
        <w:rPr>
          <w:rFonts w:ascii="Times New Roman" w:hAnsi="Times New Roman"/>
          <w:szCs w:val="24"/>
        </w:rPr>
        <w:t>This Agreement shall commence on the date of mutual execution of the Parties (the “Effective Date”</w:t>
      </w:r>
      <w:r w:rsidR="00180776" w:rsidRPr="00355B93">
        <w:rPr>
          <w:rFonts w:ascii="Times New Roman" w:hAnsi="Times New Roman"/>
          <w:szCs w:val="24"/>
        </w:rPr>
        <w:t>) and</w:t>
      </w:r>
      <w:r w:rsidR="00242974" w:rsidRPr="00355B93">
        <w:rPr>
          <w:rFonts w:ascii="Times New Roman" w:hAnsi="Times New Roman"/>
          <w:szCs w:val="24"/>
        </w:rPr>
        <w:t xml:space="preserve"> shall continue until </w:t>
      </w:r>
      <w:r w:rsidR="00C72989">
        <w:rPr>
          <w:rFonts w:ascii="Times New Roman" w:hAnsi="Times New Roman"/>
          <w:szCs w:val="24"/>
        </w:rPr>
        <w:t xml:space="preserve">June 1, 2022 </w:t>
      </w:r>
      <w:r w:rsidR="00242974" w:rsidRPr="00355B93">
        <w:rPr>
          <w:rFonts w:ascii="Times New Roman" w:hAnsi="Times New Roman"/>
          <w:szCs w:val="24"/>
        </w:rPr>
        <w:t>or until terminated as provided herein</w:t>
      </w:r>
      <w:r w:rsidR="003116F9" w:rsidRPr="00355B93">
        <w:rPr>
          <w:rFonts w:ascii="Times New Roman" w:hAnsi="Times New Roman"/>
          <w:szCs w:val="24"/>
        </w:rPr>
        <w:t xml:space="preserve"> (“Termination Date”)</w:t>
      </w:r>
      <w:r w:rsidR="00242974" w:rsidRPr="00355B93">
        <w:rPr>
          <w:rFonts w:ascii="Times New Roman" w:hAnsi="Times New Roman"/>
          <w:szCs w:val="24"/>
        </w:rPr>
        <w:t xml:space="preserve">. </w:t>
      </w:r>
      <w:r w:rsidR="003116F9" w:rsidRPr="00355B93">
        <w:rPr>
          <w:rFonts w:ascii="Times New Roman" w:hAnsi="Times New Roman"/>
          <w:szCs w:val="24"/>
        </w:rPr>
        <w:t xml:space="preserve">The Parties may mutually agree in writing to extend the term of this Agreement, subject to annual appropriation.  </w:t>
      </w:r>
    </w:p>
    <w:p w14:paraId="22214B20" w14:textId="724320D9" w:rsidR="00355B93" w:rsidRPr="00355B93" w:rsidRDefault="0028752D" w:rsidP="00355B93">
      <w:pPr>
        <w:pStyle w:val="ListParagraph"/>
        <w:widowControl/>
        <w:numPr>
          <w:ilvl w:val="0"/>
          <w:numId w:val="21"/>
        </w:numPr>
        <w:spacing w:after="240"/>
        <w:ind w:left="0" w:firstLine="720"/>
        <w:jc w:val="both"/>
        <w:rPr>
          <w:rFonts w:ascii="Times New Roman" w:hAnsi="Times New Roman"/>
          <w:szCs w:val="24"/>
        </w:rPr>
      </w:pPr>
      <w:r w:rsidRPr="0028752D">
        <w:rPr>
          <w:rFonts w:ascii="Times New Roman" w:hAnsi="Times New Roman"/>
          <w:szCs w:val="24"/>
          <w:u w:val="single"/>
        </w:rPr>
        <w:t>City Unilateral Termination</w:t>
      </w:r>
      <w:r>
        <w:rPr>
          <w:rFonts w:ascii="Times New Roman" w:hAnsi="Times New Roman"/>
          <w:szCs w:val="24"/>
        </w:rPr>
        <w:t xml:space="preserve">. </w:t>
      </w:r>
      <w:r w:rsidR="00355B93" w:rsidRPr="00355B93">
        <w:rPr>
          <w:rFonts w:ascii="Times New Roman" w:hAnsi="Times New Roman"/>
          <w:szCs w:val="24"/>
        </w:rPr>
        <w:t xml:space="preserve">This Agreement may be terminated by the </w:t>
      </w:r>
      <w:r w:rsidR="00355B93">
        <w:rPr>
          <w:rFonts w:ascii="Times New Roman" w:hAnsi="Times New Roman"/>
          <w:szCs w:val="24"/>
        </w:rPr>
        <w:t>City</w:t>
      </w:r>
      <w:r w:rsidR="00355B93" w:rsidRPr="00355B93">
        <w:rPr>
          <w:rFonts w:ascii="Times New Roman" w:hAnsi="Times New Roman"/>
          <w:szCs w:val="24"/>
        </w:rPr>
        <w:t xml:space="preserve"> for any or no reason upon written notice delivered to the Contractor at least ten (10) days prior to termination. </w:t>
      </w:r>
      <w:r w:rsidR="006E0E2D">
        <w:rPr>
          <w:rFonts w:ascii="Times New Roman" w:hAnsi="Times New Roman"/>
          <w:szCs w:val="24"/>
        </w:rPr>
        <w:t xml:space="preserve">The City reserves the right to terminate this Agreement upon notice effective immediately in case of pandemic or other health crisis at any time after a declaration by the City in accordance with C.R.S. </w:t>
      </w:r>
      <w:r w:rsidR="006E0E2D" w:rsidRPr="00080EEA">
        <w:rPr>
          <w:rFonts w:ascii="Times New Roman" w:hAnsi="Times New Roman"/>
          <w:szCs w:val="24"/>
        </w:rPr>
        <w:t xml:space="preserve">§ </w:t>
      </w:r>
      <w:r w:rsidR="006E0E2D">
        <w:rPr>
          <w:rFonts w:ascii="Times New Roman" w:hAnsi="Times New Roman"/>
          <w:szCs w:val="24"/>
        </w:rPr>
        <w:t>24-33.5-709.</w:t>
      </w:r>
      <w:r w:rsidR="00355B93" w:rsidRPr="00355B93">
        <w:rPr>
          <w:rFonts w:ascii="Times New Roman" w:hAnsi="Times New Roman"/>
          <w:szCs w:val="24"/>
        </w:rPr>
        <w:t xml:space="preserve"> In the event of the </w:t>
      </w:r>
      <w:r w:rsidR="00355B93">
        <w:rPr>
          <w:rFonts w:ascii="Times New Roman" w:hAnsi="Times New Roman"/>
          <w:szCs w:val="24"/>
        </w:rPr>
        <w:t>City’s</w:t>
      </w:r>
      <w:r w:rsidR="00355B93" w:rsidRPr="00355B93">
        <w:rPr>
          <w:rFonts w:ascii="Times New Roman" w:hAnsi="Times New Roman"/>
          <w:szCs w:val="24"/>
        </w:rPr>
        <w:t xml:space="preserve"> exercise of the right of unilateral termination as provided by this paragraph:</w:t>
      </w:r>
    </w:p>
    <w:p w14:paraId="5E9ABF2F" w14:textId="70C9B5CD" w:rsidR="00355B93" w:rsidRPr="00355B93" w:rsidRDefault="00355B93" w:rsidP="00355B93">
      <w:pPr>
        <w:pStyle w:val="ListParagraph"/>
        <w:widowControl/>
        <w:numPr>
          <w:ilvl w:val="0"/>
          <w:numId w:val="23"/>
        </w:numPr>
        <w:spacing w:after="240"/>
        <w:ind w:left="0" w:firstLine="1080"/>
        <w:jc w:val="both"/>
        <w:rPr>
          <w:rFonts w:ascii="Times New Roman" w:hAnsi="Times New Roman"/>
          <w:szCs w:val="24"/>
        </w:rPr>
      </w:pPr>
      <w:r w:rsidRPr="00355B93">
        <w:rPr>
          <w:rFonts w:ascii="Times New Roman" w:hAnsi="Times New Roman"/>
          <w:szCs w:val="24"/>
        </w:rPr>
        <w:t xml:space="preserve">Unless otherwise provided in any notice of termination, the Contractor shall provide no further services in connection with this Agreement after </w:t>
      </w:r>
      <w:r>
        <w:rPr>
          <w:rFonts w:ascii="Times New Roman" w:hAnsi="Times New Roman"/>
          <w:szCs w:val="24"/>
        </w:rPr>
        <w:t xml:space="preserve">Contractor’s </w:t>
      </w:r>
      <w:r w:rsidRPr="00355B93">
        <w:rPr>
          <w:rFonts w:ascii="Times New Roman" w:hAnsi="Times New Roman"/>
          <w:szCs w:val="24"/>
        </w:rPr>
        <w:t>receipt of a notice of termination; and</w:t>
      </w:r>
    </w:p>
    <w:p w14:paraId="70DAFE9A" w14:textId="16FF35E0" w:rsidR="00355B93" w:rsidRPr="00355B93" w:rsidRDefault="00355B93" w:rsidP="00355B93">
      <w:pPr>
        <w:pStyle w:val="ListParagraph"/>
        <w:widowControl/>
        <w:numPr>
          <w:ilvl w:val="0"/>
          <w:numId w:val="23"/>
        </w:numPr>
        <w:spacing w:after="240"/>
        <w:ind w:left="0" w:firstLine="1080"/>
        <w:jc w:val="both"/>
        <w:rPr>
          <w:rFonts w:ascii="Times New Roman" w:hAnsi="Times New Roman"/>
          <w:szCs w:val="24"/>
        </w:rPr>
      </w:pPr>
      <w:r>
        <w:rPr>
          <w:rFonts w:ascii="Times New Roman" w:hAnsi="Times New Roman"/>
          <w:szCs w:val="24"/>
        </w:rPr>
        <w:t>The Contractor shall deliver a</w:t>
      </w:r>
      <w:r w:rsidRPr="00355B93">
        <w:rPr>
          <w:rFonts w:ascii="Times New Roman" w:hAnsi="Times New Roman"/>
          <w:szCs w:val="24"/>
        </w:rPr>
        <w:t xml:space="preserve">ll finished or unfinished documents, data, studies and reports prepared by the Contractor pursuant to this Agreement to the </w:t>
      </w:r>
      <w:r>
        <w:rPr>
          <w:rFonts w:ascii="Times New Roman" w:hAnsi="Times New Roman"/>
          <w:szCs w:val="24"/>
        </w:rPr>
        <w:t>City</w:t>
      </w:r>
      <w:r w:rsidRPr="00355B93">
        <w:rPr>
          <w:rFonts w:ascii="Times New Roman" w:hAnsi="Times New Roman"/>
          <w:szCs w:val="24"/>
        </w:rPr>
        <w:t xml:space="preserve"> and </w:t>
      </w:r>
      <w:r>
        <w:rPr>
          <w:rFonts w:ascii="Times New Roman" w:hAnsi="Times New Roman"/>
          <w:szCs w:val="24"/>
        </w:rPr>
        <w:t xml:space="preserve">such documents, data, studies, and reports </w:t>
      </w:r>
      <w:r w:rsidRPr="00355B93">
        <w:rPr>
          <w:rFonts w:ascii="Times New Roman" w:hAnsi="Times New Roman"/>
          <w:szCs w:val="24"/>
        </w:rPr>
        <w:t xml:space="preserve">shall become the property of the </w:t>
      </w:r>
      <w:r>
        <w:rPr>
          <w:rFonts w:ascii="Times New Roman" w:hAnsi="Times New Roman"/>
          <w:szCs w:val="24"/>
        </w:rPr>
        <w:t>City</w:t>
      </w:r>
      <w:r w:rsidRPr="00355B93">
        <w:rPr>
          <w:rFonts w:ascii="Times New Roman" w:hAnsi="Times New Roman"/>
          <w:szCs w:val="24"/>
        </w:rPr>
        <w:t>; and</w:t>
      </w:r>
    </w:p>
    <w:p w14:paraId="00E9DA52" w14:textId="618EB0B8" w:rsidR="00E016DB" w:rsidRDefault="00355B93" w:rsidP="00355B93">
      <w:pPr>
        <w:pStyle w:val="ListParagraph"/>
        <w:widowControl/>
        <w:numPr>
          <w:ilvl w:val="0"/>
          <w:numId w:val="23"/>
        </w:numPr>
        <w:spacing w:after="240"/>
        <w:ind w:left="0" w:firstLine="1080"/>
        <w:jc w:val="both"/>
        <w:rPr>
          <w:rFonts w:ascii="Times New Roman" w:hAnsi="Times New Roman"/>
          <w:szCs w:val="24"/>
        </w:rPr>
      </w:pPr>
      <w:r w:rsidRPr="00355B93">
        <w:rPr>
          <w:rFonts w:ascii="Times New Roman" w:hAnsi="Times New Roman"/>
          <w:szCs w:val="24"/>
        </w:rPr>
        <w:t xml:space="preserve">The Contractor shall submit to the </w:t>
      </w:r>
      <w:r>
        <w:rPr>
          <w:rFonts w:ascii="Times New Roman" w:hAnsi="Times New Roman"/>
          <w:szCs w:val="24"/>
        </w:rPr>
        <w:t>City</w:t>
      </w:r>
      <w:r w:rsidRPr="00355B93">
        <w:rPr>
          <w:rFonts w:ascii="Times New Roman" w:hAnsi="Times New Roman"/>
          <w:szCs w:val="24"/>
        </w:rPr>
        <w:t xml:space="preserve"> a final accounting and final invoice of charges for all outstanding and unpaid Services and reimbursable expenses performed prior to the Contractor’s receipt of notice of termination and for any services authorized to be performed by the notice of termination as provided by Section </w:t>
      </w:r>
      <w:r>
        <w:rPr>
          <w:rFonts w:ascii="Times New Roman" w:hAnsi="Times New Roman"/>
          <w:szCs w:val="24"/>
        </w:rPr>
        <w:t>II.B</w:t>
      </w:r>
      <w:r w:rsidRPr="00355B93">
        <w:rPr>
          <w:rFonts w:ascii="Times New Roman" w:hAnsi="Times New Roman"/>
          <w:szCs w:val="24"/>
        </w:rPr>
        <w:t xml:space="preserve"> </w:t>
      </w:r>
      <w:r w:rsidR="00BD2564">
        <w:rPr>
          <w:rFonts w:ascii="Times New Roman" w:hAnsi="Times New Roman"/>
          <w:szCs w:val="24"/>
        </w:rPr>
        <w:t>of this Agreement</w:t>
      </w:r>
      <w:r w:rsidRPr="00355B93">
        <w:rPr>
          <w:rFonts w:ascii="Times New Roman" w:hAnsi="Times New Roman"/>
          <w:szCs w:val="24"/>
        </w:rPr>
        <w:t xml:space="preserve">.  </w:t>
      </w:r>
      <w:r>
        <w:rPr>
          <w:rFonts w:ascii="Times New Roman" w:hAnsi="Times New Roman"/>
          <w:szCs w:val="24"/>
        </w:rPr>
        <w:t>The Contractor shall deliver s</w:t>
      </w:r>
      <w:r w:rsidRPr="00355B93">
        <w:rPr>
          <w:rFonts w:ascii="Times New Roman" w:hAnsi="Times New Roman"/>
          <w:szCs w:val="24"/>
        </w:rPr>
        <w:t xml:space="preserve">uch final accounting and final invoice to the </w:t>
      </w:r>
      <w:r>
        <w:rPr>
          <w:rFonts w:ascii="Times New Roman" w:hAnsi="Times New Roman"/>
          <w:szCs w:val="24"/>
        </w:rPr>
        <w:t>City</w:t>
      </w:r>
      <w:r w:rsidRPr="00355B93">
        <w:rPr>
          <w:rFonts w:ascii="Times New Roman" w:hAnsi="Times New Roman"/>
          <w:szCs w:val="24"/>
        </w:rPr>
        <w:t xml:space="preserve"> within thirty (30) days of the date of termination; thereafter, </w:t>
      </w:r>
      <w:r>
        <w:rPr>
          <w:rFonts w:ascii="Times New Roman" w:hAnsi="Times New Roman"/>
          <w:szCs w:val="24"/>
        </w:rPr>
        <w:t xml:space="preserve">the City shall not accept and Contractor shall not submit any </w:t>
      </w:r>
      <w:r w:rsidRPr="00355B93">
        <w:rPr>
          <w:rFonts w:ascii="Times New Roman" w:hAnsi="Times New Roman"/>
          <w:szCs w:val="24"/>
        </w:rPr>
        <w:t>other invoice, bill, or other form of statement of charges owing to the Contractor.</w:t>
      </w:r>
      <w:r w:rsidR="00242974" w:rsidRPr="00355B93">
        <w:rPr>
          <w:rFonts w:ascii="Times New Roman" w:hAnsi="Times New Roman"/>
          <w:szCs w:val="24"/>
        </w:rPr>
        <w:t xml:space="preserve"> </w:t>
      </w:r>
    </w:p>
    <w:p w14:paraId="5A0011E5" w14:textId="0D778126" w:rsidR="00355B93" w:rsidRDefault="0028752D" w:rsidP="00355B93">
      <w:pPr>
        <w:pStyle w:val="ListParagraph"/>
        <w:widowControl/>
        <w:numPr>
          <w:ilvl w:val="0"/>
          <w:numId w:val="21"/>
        </w:numPr>
        <w:spacing w:after="240"/>
        <w:ind w:left="0" w:firstLine="720"/>
        <w:jc w:val="both"/>
        <w:rPr>
          <w:rFonts w:ascii="Times New Roman" w:hAnsi="Times New Roman"/>
          <w:szCs w:val="24"/>
        </w:rPr>
      </w:pPr>
      <w:r w:rsidRPr="0028752D">
        <w:rPr>
          <w:rFonts w:ascii="Times New Roman" w:hAnsi="Times New Roman"/>
          <w:szCs w:val="24"/>
          <w:u w:val="single"/>
        </w:rPr>
        <w:t>Termination for Non-Performance</w:t>
      </w:r>
      <w:r>
        <w:rPr>
          <w:rFonts w:ascii="Times New Roman" w:hAnsi="Times New Roman"/>
          <w:szCs w:val="24"/>
        </w:rPr>
        <w:t xml:space="preserve">. </w:t>
      </w:r>
      <w:r w:rsidR="00355B93" w:rsidRPr="00355B93">
        <w:rPr>
          <w:rFonts w:ascii="Times New Roman" w:hAnsi="Times New Roman"/>
          <w:szCs w:val="24"/>
        </w:rPr>
        <w:t>Should a party to this Agreement fail to materially perform in accordance with the terms and conditions of this Agreement, this Agreement may be terminated by the performing party if the performing party first provides written notice to the non-performing party</w:t>
      </w:r>
      <w:r w:rsidR="00355B93">
        <w:rPr>
          <w:rFonts w:ascii="Times New Roman" w:hAnsi="Times New Roman"/>
          <w:szCs w:val="24"/>
        </w:rPr>
        <w:t xml:space="preserve">. Such </w:t>
      </w:r>
      <w:r w:rsidR="00355B93" w:rsidRPr="00355B93">
        <w:rPr>
          <w:rFonts w:ascii="Times New Roman" w:hAnsi="Times New Roman"/>
          <w:szCs w:val="24"/>
        </w:rPr>
        <w:t xml:space="preserve">notice shall specify the non-performance, provide a demand to cure the non-performance and reasonable time to cure the non-performance, and state a date upon which the Agreement shall be terminated if there is a failure to timely cure the non-performance.  </w:t>
      </w:r>
      <w:r w:rsidR="00355B93" w:rsidRPr="00355B93">
        <w:rPr>
          <w:rFonts w:ascii="Times New Roman" w:hAnsi="Times New Roman"/>
          <w:szCs w:val="24"/>
        </w:rPr>
        <w:lastRenderedPageBreak/>
        <w:t>For purpose of this Section</w:t>
      </w:r>
      <w:r w:rsidR="00355B93">
        <w:rPr>
          <w:rFonts w:ascii="Times New Roman" w:hAnsi="Times New Roman"/>
          <w:szCs w:val="24"/>
        </w:rPr>
        <w:t xml:space="preserve"> II.C</w:t>
      </w:r>
      <w:r w:rsidR="00355B93" w:rsidRPr="00355B93">
        <w:rPr>
          <w:rFonts w:ascii="Times New Roman" w:hAnsi="Times New Roman"/>
          <w:szCs w:val="24"/>
        </w:rPr>
        <w:t>, “reasonable time” shall not</w:t>
      </w:r>
      <w:r w:rsidR="00BD2564">
        <w:rPr>
          <w:rFonts w:ascii="Times New Roman" w:hAnsi="Times New Roman"/>
          <w:szCs w:val="24"/>
        </w:rPr>
        <w:t xml:space="preserve"> be</w:t>
      </w:r>
      <w:r w:rsidR="00355B93" w:rsidRPr="00355B93">
        <w:rPr>
          <w:rFonts w:ascii="Times New Roman" w:hAnsi="Times New Roman"/>
          <w:szCs w:val="24"/>
        </w:rPr>
        <w:t xml:space="preserve"> less than five (5) business days.  In the event of a failure to timely cure a non-performance and upon the date of the resulting termination for non-performance, the Contractor shall prepare a final accounting and final invoice of charges for all performed but unpaid Services and </w:t>
      </w:r>
      <w:r w:rsidR="00355B93">
        <w:rPr>
          <w:rFonts w:ascii="Times New Roman" w:hAnsi="Times New Roman"/>
          <w:szCs w:val="24"/>
        </w:rPr>
        <w:t xml:space="preserve">any </w:t>
      </w:r>
      <w:r w:rsidR="00355B93" w:rsidRPr="00355B93">
        <w:rPr>
          <w:rFonts w:ascii="Times New Roman" w:hAnsi="Times New Roman"/>
          <w:szCs w:val="24"/>
        </w:rPr>
        <w:t>reimbursable expenses</w:t>
      </w:r>
      <w:r w:rsidR="00355B93">
        <w:rPr>
          <w:rFonts w:ascii="Times New Roman" w:hAnsi="Times New Roman"/>
          <w:szCs w:val="24"/>
        </w:rPr>
        <w:t xml:space="preserve"> authorized by this Agreement</w:t>
      </w:r>
      <w:r w:rsidR="00355B93" w:rsidRPr="00355B93">
        <w:rPr>
          <w:rFonts w:ascii="Times New Roman" w:hAnsi="Times New Roman"/>
          <w:szCs w:val="24"/>
        </w:rPr>
        <w:t xml:space="preserve">.  Such final accounting and final invoice shall be delivered to the </w:t>
      </w:r>
      <w:r w:rsidR="00355B93">
        <w:rPr>
          <w:rFonts w:ascii="Times New Roman" w:hAnsi="Times New Roman"/>
          <w:szCs w:val="24"/>
        </w:rPr>
        <w:t>City</w:t>
      </w:r>
      <w:r w:rsidR="00355B93" w:rsidRPr="00355B93">
        <w:rPr>
          <w:rFonts w:ascii="Times New Roman" w:hAnsi="Times New Roman"/>
          <w:szCs w:val="24"/>
        </w:rPr>
        <w:t xml:space="preserve"> within fifteen (15) days of the </w:t>
      </w:r>
      <w:r w:rsidR="00355B93">
        <w:rPr>
          <w:rFonts w:ascii="Times New Roman" w:hAnsi="Times New Roman"/>
          <w:szCs w:val="24"/>
        </w:rPr>
        <w:t>Termination Date</w:t>
      </w:r>
      <w:r>
        <w:rPr>
          <w:rFonts w:ascii="Times New Roman" w:hAnsi="Times New Roman"/>
          <w:szCs w:val="24"/>
        </w:rPr>
        <w:t xml:space="preserve"> contained in the written notice. T</w:t>
      </w:r>
      <w:r w:rsidR="00355B93" w:rsidRPr="00355B93">
        <w:rPr>
          <w:rFonts w:ascii="Times New Roman" w:hAnsi="Times New Roman"/>
          <w:szCs w:val="24"/>
        </w:rPr>
        <w:t xml:space="preserve">hereafter, </w:t>
      </w:r>
      <w:r>
        <w:rPr>
          <w:rFonts w:ascii="Times New Roman" w:hAnsi="Times New Roman"/>
          <w:szCs w:val="24"/>
        </w:rPr>
        <w:t>the City shall not accept and Contractor shall not submit any</w:t>
      </w:r>
      <w:r w:rsidR="00355B93" w:rsidRPr="00355B93">
        <w:rPr>
          <w:rFonts w:ascii="Times New Roman" w:hAnsi="Times New Roman"/>
          <w:szCs w:val="24"/>
        </w:rPr>
        <w:t xml:space="preserve"> other invoice, bill, or other form of statement of charges owing to the Contractor.  Provided that notice of non-performance is provided in accordance with this Section </w:t>
      </w:r>
      <w:r>
        <w:rPr>
          <w:rFonts w:ascii="Times New Roman" w:hAnsi="Times New Roman"/>
          <w:szCs w:val="24"/>
        </w:rPr>
        <w:t>II.C</w:t>
      </w:r>
      <w:r w:rsidR="00355B93" w:rsidRPr="00355B93">
        <w:rPr>
          <w:rFonts w:ascii="Times New Roman" w:hAnsi="Times New Roman"/>
          <w:szCs w:val="24"/>
        </w:rPr>
        <w:t xml:space="preserve">, nothing in this Section </w:t>
      </w:r>
      <w:r>
        <w:rPr>
          <w:rFonts w:ascii="Times New Roman" w:hAnsi="Times New Roman"/>
          <w:szCs w:val="24"/>
        </w:rPr>
        <w:t>II.C</w:t>
      </w:r>
      <w:r w:rsidR="00355B93" w:rsidRPr="00355B93">
        <w:rPr>
          <w:rFonts w:ascii="Times New Roman" w:hAnsi="Times New Roman"/>
          <w:szCs w:val="24"/>
        </w:rPr>
        <w:t xml:space="preserve"> shall prevent, preclude, or limit any claim or action for default or breach of contract resulting from non-performance by a Party.</w:t>
      </w:r>
    </w:p>
    <w:p w14:paraId="7BF9ADA9" w14:textId="4A526842" w:rsidR="00355B93" w:rsidRDefault="0028752D" w:rsidP="00355B93">
      <w:pPr>
        <w:pStyle w:val="ListParagraph"/>
        <w:widowControl/>
        <w:numPr>
          <w:ilvl w:val="0"/>
          <w:numId w:val="21"/>
        </w:numPr>
        <w:spacing w:after="240"/>
        <w:ind w:left="0" w:firstLine="720"/>
        <w:jc w:val="both"/>
        <w:rPr>
          <w:rFonts w:ascii="Times New Roman" w:hAnsi="Times New Roman"/>
          <w:szCs w:val="24"/>
        </w:rPr>
      </w:pPr>
      <w:r w:rsidRPr="0028752D">
        <w:rPr>
          <w:rFonts w:ascii="Times New Roman" w:hAnsi="Times New Roman"/>
          <w:szCs w:val="24"/>
          <w:u w:val="single"/>
        </w:rPr>
        <w:t>Suspension of Services</w:t>
      </w:r>
      <w:r>
        <w:rPr>
          <w:rFonts w:ascii="Times New Roman" w:hAnsi="Times New Roman"/>
          <w:szCs w:val="24"/>
        </w:rPr>
        <w:t xml:space="preserve">. </w:t>
      </w:r>
      <w:r w:rsidR="00355B93" w:rsidRPr="00355B93">
        <w:rPr>
          <w:rFonts w:ascii="Times New Roman" w:hAnsi="Times New Roman"/>
          <w:szCs w:val="24"/>
        </w:rPr>
        <w:t xml:space="preserve">The </w:t>
      </w:r>
      <w:r w:rsidR="00355B93">
        <w:rPr>
          <w:rFonts w:ascii="Times New Roman" w:hAnsi="Times New Roman"/>
          <w:szCs w:val="24"/>
        </w:rPr>
        <w:t>City</w:t>
      </w:r>
      <w:r w:rsidR="00355B93" w:rsidRPr="00355B93">
        <w:rPr>
          <w:rFonts w:ascii="Times New Roman" w:hAnsi="Times New Roman"/>
          <w:szCs w:val="24"/>
        </w:rPr>
        <w:t xml:space="preserve"> may suspend the Contractor’s performance of the Services at the </w:t>
      </w:r>
      <w:r w:rsidR="00355B93">
        <w:rPr>
          <w:rFonts w:ascii="Times New Roman" w:hAnsi="Times New Roman"/>
          <w:szCs w:val="24"/>
        </w:rPr>
        <w:t>City’s</w:t>
      </w:r>
      <w:r w:rsidR="00355B93" w:rsidRPr="00355B93">
        <w:rPr>
          <w:rFonts w:ascii="Times New Roman" w:hAnsi="Times New Roman"/>
          <w:szCs w:val="24"/>
        </w:rPr>
        <w:t xml:space="preserve"> discretion and for any reason by delivery of written notice of suspension to the Contractor which notice shall state a specific date of suspension.  Upon </w:t>
      </w:r>
      <w:r w:rsidR="00355B93">
        <w:rPr>
          <w:rFonts w:ascii="Times New Roman" w:hAnsi="Times New Roman"/>
          <w:szCs w:val="24"/>
        </w:rPr>
        <w:t xml:space="preserve">Contractor’s </w:t>
      </w:r>
      <w:r w:rsidR="00355B93" w:rsidRPr="00355B93">
        <w:rPr>
          <w:rFonts w:ascii="Times New Roman" w:hAnsi="Times New Roman"/>
          <w:szCs w:val="24"/>
        </w:rPr>
        <w:t>receipt of such notice of suspension</w:t>
      </w:r>
      <w:r w:rsidR="00355B93">
        <w:rPr>
          <w:rFonts w:ascii="Times New Roman" w:hAnsi="Times New Roman"/>
          <w:szCs w:val="24"/>
        </w:rPr>
        <w:t xml:space="preserve"> from the City</w:t>
      </w:r>
      <w:r w:rsidR="00355B93" w:rsidRPr="00355B93">
        <w:rPr>
          <w:rFonts w:ascii="Times New Roman" w:hAnsi="Times New Roman"/>
          <w:szCs w:val="24"/>
        </w:rPr>
        <w:t>, the Contractor shall immediately cease performance of the Services on the date of suspension except: (1) as may be specifically authorized by the notice of suspension (e.g., to secure the work area from damage due to weather or to complete a specific report or study); or (2) for the submission of an invoice for Services performed prior to the date of suspension in accordance with this Agreement</w:t>
      </w:r>
      <w:r>
        <w:rPr>
          <w:rFonts w:ascii="Times New Roman" w:hAnsi="Times New Roman"/>
          <w:szCs w:val="24"/>
        </w:rPr>
        <w:t>.</w:t>
      </w:r>
      <w:r w:rsidR="00BD2564">
        <w:rPr>
          <w:rFonts w:ascii="Times New Roman" w:hAnsi="Times New Roman"/>
          <w:szCs w:val="24"/>
        </w:rPr>
        <w:t xml:space="preserve"> Contractor shall not re-commence performance of the Services until it receives written notice of re-commencement from the City.</w:t>
      </w:r>
    </w:p>
    <w:p w14:paraId="41530E2C" w14:textId="02ADF9F7" w:rsidR="0028752D" w:rsidRPr="00355B93" w:rsidRDefault="0028752D" w:rsidP="0028752D">
      <w:pPr>
        <w:pStyle w:val="ListParagraph"/>
        <w:widowControl/>
        <w:numPr>
          <w:ilvl w:val="0"/>
          <w:numId w:val="21"/>
        </w:numPr>
        <w:spacing w:after="240"/>
        <w:ind w:left="0" w:firstLine="720"/>
        <w:jc w:val="both"/>
        <w:rPr>
          <w:rFonts w:ascii="Times New Roman" w:hAnsi="Times New Roman"/>
          <w:szCs w:val="24"/>
        </w:rPr>
      </w:pPr>
      <w:r w:rsidRPr="0028752D">
        <w:rPr>
          <w:rFonts w:ascii="Times New Roman" w:hAnsi="Times New Roman"/>
          <w:szCs w:val="24"/>
          <w:u w:val="single"/>
        </w:rPr>
        <w:t>Delivery of Notice</w:t>
      </w:r>
      <w:r w:rsidR="00BD2564">
        <w:rPr>
          <w:rFonts w:ascii="Times New Roman" w:hAnsi="Times New Roman"/>
          <w:szCs w:val="24"/>
          <w:u w:val="single"/>
        </w:rPr>
        <w:t>s</w:t>
      </w:r>
      <w:r w:rsidRPr="0028752D">
        <w:rPr>
          <w:rFonts w:ascii="Times New Roman" w:hAnsi="Times New Roman"/>
          <w:szCs w:val="24"/>
        </w:rPr>
        <w:t xml:space="preserve">.  Any notice </w:t>
      </w:r>
      <w:r w:rsidR="00BD2564">
        <w:rPr>
          <w:rFonts w:ascii="Times New Roman" w:hAnsi="Times New Roman"/>
          <w:szCs w:val="24"/>
        </w:rPr>
        <w:t>p</w:t>
      </w:r>
      <w:r w:rsidRPr="0028752D">
        <w:rPr>
          <w:rFonts w:ascii="Times New Roman" w:hAnsi="Times New Roman"/>
          <w:szCs w:val="24"/>
        </w:rPr>
        <w:t xml:space="preserve">ermitted by this Section </w:t>
      </w:r>
      <w:r>
        <w:rPr>
          <w:rFonts w:ascii="Times New Roman" w:hAnsi="Times New Roman"/>
          <w:szCs w:val="24"/>
        </w:rPr>
        <w:t>II</w:t>
      </w:r>
      <w:r w:rsidRPr="0028752D">
        <w:rPr>
          <w:rFonts w:ascii="Times New Roman" w:hAnsi="Times New Roman"/>
          <w:szCs w:val="24"/>
        </w:rPr>
        <w:t xml:space="preserve"> and its subsections shall be addressed to the </w:t>
      </w:r>
      <w:r w:rsidR="00BD2564">
        <w:rPr>
          <w:rFonts w:ascii="Times New Roman" w:hAnsi="Times New Roman"/>
          <w:szCs w:val="24"/>
        </w:rPr>
        <w:t xml:space="preserve">City Representative or the Contractor Representative </w:t>
      </w:r>
      <w:r w:rsidRPr="0028752D">
        <w:rPr>
          <w:rFonts w:ascii="Times New Roman" w:hAnsi="Times New Roman"/>
          <w:szCs w:val="24"/>
        </w:rPr>
        <w:t>at the address s</w:t>
      </w:r>
      <w:r w:rsidR="00BD2564">
        <w:rPr>
          <w:rFonts w:ascii="Times New Roman" w:hAnsi="Times New Roman"/>
          <w:szCs w:val="24"/>
        </w:rPr>
        <w:t>et forth in Section XI</w:t>
      </w:r>
      <w:r w:rsidR="00C162E5">
        <w:rPr>
          <w:rFonts w:ascii="Times New Roman" w:hAnsi="Times New Roman"/>
          <w:szCs w:val="24"/>
        </w:rPr>
        <w:t>I</w:t>
      </w:r>
      <w:r w:rsidR="00BD2564">
        <w:rPr>
          <w:rFonts w:ascii="Times New Roman" w:hAnsi="Times New Roman"/>
          <w:szCs w:val="24"/>
        </w:rPr>
        <w:t xml:space="preserve">.D of this Agreement </w:t>
      </w:r>
      <w:r w:rsidRPr="0028752D">
        <w:rPr>
          <w:rFonts w:ascii="Times New Roman" w:hAnsi="Times New Roman"/>
          <w:szCs w:val="24"/>
        </w:rPr>
        <w:t xml:space="preserve">or such other address as either </w:t>
      </w:r>
      <w:r>
        <w:rPr>
          <w:rFonts w:ascii="Times New Roman" w:hAnsi="Times New Roman"/>
          <w:szCs w:val="24"/>
        </w:rPr>
        <w:t>P</w:t>
      </w:r>
      <w:r w:rsidRPr="0028752D">
        <w:rPr>
          <w:rFonts w:ascii="Times New Roman" w:hAnsi="Times New Roman"/>
          <w:szCs w:val="24"/>
        </w:rPr>
        <w:t>arty may notify the other of and shall be deemed given upon delivery if personally delivered, or forty-eight (48) hours after deposited in the United States mail, postage prepaid, registered or certified mail, return receipt requested.</w:t>
      </w:r>
    </w:p>
    <w:p w14:paraId="26691F9C" w14:textId="77777777" w:rsidR="00E016DB" w:rsidRPr="00C948B9" w:rsidRDefault="00242974" w:rsidP="00E016DB">
      <w:pPr>
        <w:widowControl/>
        <w:spacing w:after="240"/>
        <w:jc w:val="both"/>
        <w:rPr>
          <w:rFonts w:ascii="Times New Roman" w:hAnsi="Times New Roman"/>
          <w:szCs w:val="24"/>
        </w:rPr>
      </w:pPr>
      <w:r>
        <w:rPr>
          <w:rFonts w:ascii="Times New Roman" w:hAnsi="Times New Roman"/>
          <w:b/>
          <w:szCs w:val="24"/>
        </w:rPr>
        <w:t>III.</w:t>
      </w:r>
      <w:r>
        <w:rPr>
          <w:rFonts w:ascii="Times New Roman" w:hAnsi="Times New Roman"/>
          <w:b/>
          <w:szCs w:val="24"/>
        </w:rPr>
        <w:tab/>
      </w:r>
      <w:r w:rsidRPr="007C3AAE">
        <w:rPr>
          <w:rFonts w:ascii="Times New Roman" w:hAnsi="Times New Roman"/>
          <w:b/>
          <w:szCs w:val="24"/>
          <w:u w:val="single"/>
        </w:rPr>
        <w:t>REPRESENTATIVES AND SUPERVISION</w:t>
      </w:r>
    </w:p>
    <w:p w14:paraId="29EE6767" w14:textId="7242942B" w:rsidR="00E016DB" w:rsidRPr="00C948B9" w:rsidRDefault="00242974" w:rsidP="00E016DB">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7C3AAE">
        <w:rPr>
          <w:rFonts w:ascii="Times New Roman" w:hAnsi="Times New Roman"/>
          <w:szCs w:val="24"/>
          <w:u w:val="single"/>
        </w:rPr>
        <w:t>City Representative</w:t>
      </w:r>
      <w:r w:rsidRPr="00C948B9">
        <w:rPr>
          <w:rFonts w:ascii="Times New Roman" w:hAnsi="Times New Roman"/>
          <w:szCs w:val="24"/>
        </w:rPr>
        <w:t xml:space="preserve">.  The City representative responsible for oversight of this Agreement and the Contractor’s performance of Services hereunder shall be the </w:t>
      </w:r>
      <w:r w:rsidR="0028752D">
        <w:rPr>
          <w:rFonts w:ascii="Times New Roman" w:hAnsi="Times New Roman"/>
          <w:szCs w:val="24"/>
        </w:rPr>
        <w:t>City Manager or his or her designee</w:t>
      </w:r>
      <w:r w:rsidRPr="00C948B9">
        <w:rPr>
          <w:rFonts w:ascii="Times New Roman" w:hAnsi="Times New Roman"/>
          <w:szCs w:val="24"/>
        </w:rPr>
        <w:t xml:space="preserve"> (</w:t>
      </w:r>
      <w:r>
        <w:rPr>
          <w:rFonts w:ascii="Times New Roman" w:hAnsi="Times New Roman"/>
          <w:szCs w:val="24"/>
        </w:rPr>
        <w:t>“City Representative”</w:t>
      </w:r>
      <w:r w:rsidRPr="00C948B9">
        <w:rPr>
          <w:rFonts w:ascii="Times New Roman" w:hAnsi="Times New Roman"/>
          <w:szCs w:val="24"/>
        </w:rPr>
        <w:t xml:space="preserve">).  The </w:t>
      </w:r>
      <w:r w:rsidR="0028752D">
        <w:rPr>
          <w:rFonts w:ascii="Times New Roman" w:hAnsi="Times New Roman"/>
          <w:szCs w:val="24"/>
        </w:rPr>
        <w:t>City Representative</w:t>
      </w:r>
      <w:r w:rsidR="0028752D" w:rsidRPr="00C948B9">
        <w:rPr>
          <w:rFonts w:ascii="Times New Roman" w:hAnsi="Times New Roman"/>
          <w:szCs w:val="24"/>
        </w:rPr>
        <w:t xml:space="preserve"> </w:t>
      </w:r>
      <w:r w:rsidRPr="00C948B9">
        <w:rPr>
          <w:rFonts w:ascii="Times New Roman" w:hAnsi="Times New Roman"/>
          <w:szCs w:val="24"/>
        </w:rPr>
        <w:t xml:space="preserve">shall act as the City’s primary point of contact with the Contractor. </w:t>
      </w:r>
    </w:p>
    <w:p w14:paraId="3A01A8E8" w14:textId="5794F3B0" w:rsidR="00E016DB" w:rsidRPr="00C948B9" w:rsidRDefault="00242974" w:rsidP="00E016DB">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7C3AAE">
        <w:rPr>
          <w:rFonts w:ascii="Times New Roman" w:hAnsi="Times New Roman"/>
          <w:szCs w:val="24"/>
          <w:u w:val="single"/>
        </w:rPr>
        <w:t>Contractor Representative</w:t>
      </w:r>
      <w:r w:rsidRPr="00C948B9">
        <w:rPr>
          <w:rFonts w:ascii="Times New Roman" w:hAnsi="Times New Roman"/>
          <w:szCs w:val="24"/>
        </w:rPr>
        <w:t xml:space="preserve">.  </w:t>
      </w:r>
      <w:r w:rsidR="0028752D">
        <w:rPr>
          <w:rFonts w:ascii="Times New Roman" w:hAnsi="Times New Roman"/>
          <w:szCs w:val="24"/>
        </w:rPr>
        <w:t xml:space="preserve">The Contractor representative under this Agreement shall be </w:t>
      </w:r>
      <w:r w:rsidR="003A5887">
        <w:rPr>
          <w:rFonts w:ascii="Times New Roman" w:hAnsi="Times New Roman"/>
          <w:szCs w:val="24"/>
        </w:rPr>
        <w:t>Sheryl Trent</w:t>
      </w:r>
      <w:r w:rsidR="0028752D">
        <w:rPr>
          <w:rFonts w:ascii="Times New Roman" w:hAnsi="Times New Roman"/>
          <w:szCs w:val="24"/>
        </w:rPr>
        <w:t xml:space="preserve"> (“Contractor Representative”). The Contractor Representative shall act as the Contractor’s primary point of contact with the City. The Contractor shall not designate another person to be the Contractor Representative without prior written notice to the City.</w:t>
      </w:r>
    </w:p>
    <w:p w14:paraId="6CB99D3D" w14:textId="06E7C038" w:rsidR="00E016DB" w:rsidRPr="00555A1B" w:rsidRDefault="00242974" w:rsidP="00E016DB">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Pr="007C3AAE">
        <w:rPr>
          <w:rFonts w:ascii="Times New Roman" w:hAnsi="Times New Roman"/>
          <w:szCs w:val="24"/>
          <w:u w:val="single"/>
        </w:rPr>
        <w:t>City Supervision</w:t>
      </w:r>
      <w:r w:rsidRPr="00C948B9">
        <w:rPr>
          <w:rFonts w:ascii="Times New Roman" w:hAnsi="Times New Roman"/>
          <w:szCs w:val="24"/>
        </w:rPr>
        <w:t xml:space="preserve">.  The Contractor shall provide all Services with little or no daily supervision by City staff or other contractors.  Inability or failure of the Contractor to perform with little or no daily supervision which results in the City’s need to allocate resources in time or expense for daily supervision shall constitute a material breach of this Agreement and be subject to cure or remedy, including possible termination of the Agreement, as provided </w:t>
      </w:r>
      <w:r w:rsidR="00BD2564">
        <w:rPr>
          <w:rFonts w:ascii="Times New Roman" w:hAnsi="Times New Roman"/>
          <w:szCs w:val="24"/>
        </w:rPr>
        <w:t>in this Agreement</w:t>
      </w:r>
      <w:r w:rsidRPr="00C948B9">
        <w:rPr>
          <w:rFonts w:ascii="Times New Roman" w:hAnsi="Times New Roman"/>
          <w:szCs w:val="24"/>
        </w:rPr>
        <w:t xml:space="preserve">.  </w:t>
      </w:r>
    </w:p>
    <w:p w14:paraId="27D2244C" w14:textId="77777777" w:rsidR="00E016DB" w:rsidRPr="00555A1B" w:rsidRDefault="00242974" w:rsidP="00E016DB">
      <w:pPr>
        <w:keepNext/>
        <w:widowControl/>
        <w:spacing w:after="240"/>
        <w:jc w:val="both"/>
        <w:rPr>
          <w:rFonts w:ascii="Times New Roman" w:hAnsi="Times New Roman"/>
          <w:szCs w:val="24"/>
        </w:rPr>
      </w:pPr>
      <w:r w:rsidRPr="00555A1B">
        <w:rPr>
          <w:rFonts w:ascii="Times New Roman" w:hAnsi="Times New Roman"/>
          <w:b/>
          <w:szCs w:val="24"/>
        </w:rPr>
        <w:lastRenderedPageBreak/>
        <w:t>I</w:t>
      </w:r>
      <w:r>
        <w:rPr>
          <w:rFonts w:ascii="Times New Roman" w:hAnsi="Times New Roman"/>
          <w:b/>
          <w:szCs w:val="24"/>
        </w:rPr>
        <w:t>V</w:t>
      </w:r>
      <w:r w:rsidRPr="00555A1B">
        <w:rPr>
          <w:rFonts w:ascii="Times New Roman" w:hAnsi="Times New Roman"/>
          <w:b/>
          <w:szCs w:val="24"/>
        </w:rPr>
        <w:t>.</w:t>
      </w:r>
      <w:r w:rsidRPr="00555A1B">
        <w:rPr>
          <w:rFonts w:ascii="Times New Roman" w:hAnsi="Times New Roman"/>
          <w:b/>
          <w:szCs w:val="24"/>
        </w:rPr>
        <w:tab/>
      </w:r>
      <w:r w:rsidRPr="00555A1B">
        <w:rPr>
          <w:rFonts w:ascii="Times New Roman" w:hAnsi="Times New Roman"/>
          <w:b/>
          <w:szCs w:val="24"/>
          <w:u w:val="single"/>
        </w:rPr>
        <w:t>COMPENSATION</w:t>
      </w:r>
    </w:p>
    <w:p w14:paraId="48E0677F" w14:textId="73A0B247" w:rsidR="0028752D" w:rsidRPr="002F015F" w:rsidRDefault="00A90600" w:rsidP="002F015F">
      <w:pPr>
        <w:pStyle w:val="ListParagraph"/>
        <w:widowControl/>
        <w:numPr>
          <w:ilvl w:val="0"/>
          <w:numId w:val="26"/>
        </w:numPr>
        <w:spacing w:after="240"/>
        <w:ind w:left="0" w:firstLine="720"/>
        <w:jc w:val="both"/>
        <w:rPr>
          <w:rFonts w:ascii="Times New Roman" w:hAnsi="Times New Roman"/>
          <w:szCs w:val="24"/>
        </w:rPr>
      </w:pPr>
      <w:r w:rsidRPr="00A90600">
        <w:rPr>
          <w:rFonts w:ascii="Times New Roman" w:hAnsi="Times New Roman"/>
          <w:szCs w:val="24"/>
          <w:u w:val="single"/>
        </w:rPr>
        <w:t>Not-to-Exceed Amount</w:t>
      </w:r>
      <w:r>
        <w:rPr>
          <w:rFonts w:ascii="Times New Roman" w:hAnsi="Times New Roman"/>
          <w:szCs w:val="24"/>
        </w:rPr>
        <w:t xml:space="preserve">. </w:t>
      </w:r>
      <w:r w:rsidR="002F015F" w:rsidRPr="002F015F">
        <w:rPr>
          <w:rFonts w:ascii="Times New Roman" w:hAnsi="Times New Roman"/>
          <w:szCs w:val="24"/>
        </w:rPr>
        <w:t xml:space="preserve">Following execution of this Agreement by the Parties, the Contractor shall be authorized to and shall commence performance of the Services as described in </w:t>
      </w:r>
      <w:r w:rsidR="002F015F" w:rsidRPr="002F015F">
        <w:rPr>
          <w:rFonts w:ascii="Times New Roman" w:hAnsi="Times New Roman"/>
          <w:b/>
          <w:szCs w:val="24"/>
        </w:rPr>
        <w:t>Exhibit A</w:t>
      </w:r>
      <w:r w:rsidR="002F015F" w:rsidRPr="002F015F">
        <w:rPr>
          <w:rFonts w:ascii="Times New Roman" w:hAnsi="Times New Roman"/>
          <w:szCs w:val="24"/>
        </w:rPr>
        <w:t xml:space="preserve">, subject to the requirements and limitations on compensation as provided by this Section IV and its subsections.  Compensation to be paid hereunder shall not exceed </w:t>
      </w:r>
      <w:r w:rsidR="002C23A7">
        <w:rPr>
          <w:rFonts w:ascii="Times New Roman" w:hAnsi="Times New Roman"/>
          <w:szCs w:val="24"/>
        </w:rPr>
        <w:t>Eight Thousand Two Hundred and No Hundred Dollars</w:t>
      </w:r>
      <w:r w:rsidR="002F015F" w:rsidRPr="002F015F">
        <w:rPr>
          <w:rFonts w:ascii="Times New Roman" w:hAnsi="Times New Roman"/>
          <w:szCs w:val="24"/>
        </w:rPr>
        <w:t xml:space="preserve"> ($</w:t>
      </w:r>
      <w:r w:rsidR="002C23A7">
        <w:rPr>
          <w:rFonts w:ascii="Times New Roman" w:hAnsi="Times New Roman"/>
          <w:szCs w:val="24"/>
        </w:rPr>
        <w:t>8,200.00</w:t>
      </w:r>
      <w:r w:rsidR="002F015F" w:rsidRPr="002F015F">
        <w:rPr>
          <w:rFonts w:ascii="Times New Roman" w:hAnsi="Times New Roman"/>
          <w:szCs w:val="24"/>
        </w:rPr>
        <w:t xml:space="preserve">) (“Not-to-Exceed Amount”) unless a larger amount is agreed to by and between the Parties in accordance with the amendment requirements of this Agreement. </w:t>
      </w:r>
      <w:r w:rsidR="006557E8" w:rsidRPr="002F015F">
        <w:rPr>
          <w:rFonts w:ascii="Times New Roman" w:hAnsi="Times New Roman"/>
          <w:szCs w:val="24"/>
        </w:rPr>
        <w:t>Notwithstanding the amount specified in this Section, Contractor shall be paid only for work performed.</w:t>
      </w:r>
      <w:r w:rsidR="006557E8">
        <w:rPr>
          <w:rFonts w:ascii="Times New Roman" w:hAnsi="Times New Roman"/>
          <w:szCs w:val="24"/>
        </w:rPr>
        <w:t xml:space="preserve"> </w:t>
      </w:r>
      <w:r w:rsidR="00BD2564" w:rsidRPr="0028752D">
        <w:rPr>
          <w:rFonts w:ascii="Times New Roman" w:hAnsi="Times New Roman"/>
          <w:szCs w:val="24"/>
        </w:rPr>
        <w:t>Contractor shall not be paid until tasks identified in the Scope of Services are performed to the satisfaction of the City.</w:t>
      </w:r>
      <w:r w:rsidR="00BD2564">
        <w:rPr>
          <w:rFonts w:ascii="Times New Roman" w:hAnsi="Times New Roman"/>
          <w:szCs w:val="24"/>
        </w:rPr>
        <w:t xml:space="preserve"> </w:t>
      </w:r>
      <w:r w:rsidR="00242974" w:rsidRPr="002F015F">
        <w:rPr>
          <w:rFonts w:ascii="Times New Roman" w:hAnsi="Times New Roman"/>
          <w:szCs w:val="24"/>
        </w:rPr>
        <w:t xml:space="preserve">In consideration for the completion of the Scope of Services by Contractor, the City shall pay Contractor </w:t>
      </w:r>
      <w:r w:rsidR="0028752D" w:rsidRPr="002F015F">
        <w:rPr>
          <w:rFonts w:ascii="Times New Roman" w:hAnsi="Times New Roman"/>
          <w:szCs w:val="24"/>
        </w:rPr>
        <w:t>as follows:</w:t>
      </w:r>
    </w:p>
    <w:p w14:paraId="43C74A41" w14:textId="76E439E9" w:rsidR="00E016DB" w:rsidRPr="00BD2564" w:rsidRDefault="002C23A7" w:rsidP="00BD2564">
      <w:pPr>
        <w:widowControl/>
        <w:spacing w:after="240"/>
        <w:ind w:left="1530" w:hanging="450"/>
        <w:jc w:val="both"/>
        <w:rPr>
          <w:rFonts w:ascii="Times New Roman" w:hAnsi="Times New Roman"/>
          <w:szCs w:val="24"/>
        </w:rPr>
      </w:pPr>
      <w:r>
        <w:rPr>
          <w:rFonts w:ascii="Arial" w:eastAsia="Calibri" w:hAnsi="Arial" w:cs="Arial"/>
          <w:color w:val="000000"/>
          <w:sz w:val="22"/>
          <w:szCs w:val="22"/>
        </w:rPr>
        <w:t>X</w:t>
      </w:r>
      <w:r w:rsidR="0028752D" w:rsidRPr="00BD2564">
        <w:rPr>
          <w:rFonts w:ascii="Arial" w:eastAsia="Calibri" w:hAnsi="Arial" w:cs="Arial"/>
          <w:color w:val="000000"/>
          <w:sz w:val="22"/>
          <w:szCs w:val="22"/>
        </w:rPr>
        <w:fldChar w:fldCharType="begin">
          <w:ffData>
            <w:name w:val="Check11"/>
            <w:enabled/>
            <w:calcOnExit w:val="0"/>
            <w:checkBox>
              <w:sizeAuto/>
              <w:default w:val="0"/>
              <w:checked w:val="0"/>
            </w:checkBox>
          </w:ffData>
        </w:fldChar>
      </w:r>
      <w:bookmarkStart w:id="0" w:name="Check11"/>
      <w:r w:rsidR="0028752D" w:rsidRPr="00BD2564">
        <w:rPr>
          <w:rFonts w:ascii="Arial" w:eastAsia="Calibri" w:hAnsi="Arial" w:cs="Arial"/>
          <w:color w:val="000000"/>
          <w:sz w:val="22"/>
          <w:szCs w:val="22"/>
        </w:rPr>
        <w:instrText xml:space="preserve"> FORMCHECKBOX </w:instrText>
      </w:r>
      <w:r w:rsidR="00351175">
        <w:rPr>
          <w:rFonts w:ascii="Arial" w:eastAsia="Calibri" w:hAnsi="Arial" w:cs="Arial"/>
          <w:color w:val="000000"/>
          <w:sz w:val="22"/>
          <w:szCs w:val="22"/>
        </w:rPr>
      </w:r>
      <w:r w:rsidR="00351175">
        <w:rPr>
          <w:rFonts w:ascii="Arial" w:eastAsia="Calibri" w:hAnsi="Arial" w:cs="Arial"/>
          <w:color w:val="000000"/>
          <w:sz w:val="22"/>
          <w:szCs w:val="22"/>
        </w:rPr>
        <w:fldChar w:fldCharType="separate"/>
      </w:r>
      <w:r w:rsidR="0028752D" w:rsidRPr="00BD2564">
        <w:rPr>
          <w:rFonts w:ascii="Arial" w:eastAsia="Calibri" w:hAnsi="Arial" w:cs="Arial"/>
          <w:color w:val="000000"/>
          <w:sz w:val="22"/>
          <w:szCs w:val="22"/>
        </w:rPr>
        <w:fldChar w:fldCharType="end"/>
      </w:r>
      <w:bookmarkEnd w:id="0"/>
      <w:r w:rsidR="0028752D" w:rsidRPr="00BD2564">
        <w:rPr>
          <w:rFonts w:ascii="Arial" w:eastAsia="Calibri" w:hAnsi="Arial" w:cs="Arial"/>
          <w:color w:val="000000"/>
          <w:sz w:val="22"/>
          <w:szCs w:val="22"/>
        </w:rPr>
        <w:t xml:space="preserve">   </w:t>
      </w:r>
      <w:r w:rsidR="0028752D" w:rsidRPr="00BD2564">
        <w:rPr>
          <w:rFonts w:ascii="Times New Roman" w:hAnsi="Times New Roman"/>
          <w:szCs w:val="24"/>
        </w:rPr>
        <w:t xml:space="preserve">If this box is </w:t>
      </w:r>
      <w:r w:rsidR="002F015F" w:rsidRPr="00BD2564">
        <w:rPr>
          <w:rFonts w:ascii="Times New Roman" w:hAnsi="Times New Roman"/>
          <w:szCs w:val="24"/>
        </w:rPr>
        <w:t>checked, t</w:t>
      </w:r>
      <w:r w:rsidR="0028752D" w:rsidRPr="00BD2564">
        <w:rPr>
          <w:rFonts w:ascii="Times New Roman" w:hAnsi="Times New Roman"/>
          <w:szCs w:val="24"/>
        </w:rPr>
        <w:t xml:space="preserve">he City shall pay Contractor </w:t>
      </w:r>
      <w:r w:rsidR="00AF4CC7" w:rsidRPr="00BD2564">
        <w:rPr>
          <w:rFonts w:ascii="Times New Roman" w:hAnsi="Times New Roman"/>
          <w:szCs w:val="24"/>
        </w:rPr>
        <w:t xml:space="preserve">on a time and materials basis in accordance with the rate schedule </w:t>
      </w:r>
      <w:r w:rsidR="00242974" w:rsidRPr="00BD2564">
        <w:rPr>
          <w:rFonts w:ascii="Times New Roman" w:hAnsi="Times New Roman"/>
          <w:szCs w:val="24"/>
        </w:rPr>
        <w:t xml:space="preserve">shown in </w:t>
      </w:r>
      <w:r w:rsidR="00242974" w:rsidRPr="00BD2564">
        <w:rPr>
          <w:rFonts w:ascii="Times New Roman" w:hAnsi="Times New Roman"/>
          <w:b/>
          <w:szCs w:val="24"/>
        </w:rPr>
        <w:t>Exhibit B</w:t>
      </w:r>
      <w:r w:rsidR="00242974" w:rsidRPr="00BD2564">
        <w:rPr>
          <w:rFonts w:ascii="Times New Roman" w:hAnsi="Times New Roman"/>
          <w:szCs w:val="24"/>
        </w:rPr>
        <w:t xml:space="preserve">.  This amount shall include all fees, costs and expenses incurred by Contractor, and no additional amounts shall be paid by the City for such fees, costs and expenses. </w:t>
      </w:r>
      <w:r w:rsidR="002F015F" w:rsidRPr="00BD2564">
        <w:rPr>
          <w:rFonts w:ascii="Times New Roman" w:hAnsi="Times New Roman"/>
          <w:szCs w:val="24"/>
        </w:rPr>
        <w:t xml:space="preserve">Final payment may be requested by the Contractor upon completion and the City’s acceptance of all work or Services as set forth in </w:t>
      </w:r>
      <w:r w:rsidR="002F015F" w:rsidRPr="00BD2564">
        <w:rPr>
          <w:rFonts w:ascii="Times New Roman" w:hAnsi="Times New Roman"/>
          <w:b/>
          <w:szCs w:val="24"/>
        </w:rPr>
        <w:t>Exhibit A</w:t>
      </w:r>
      <w:r w:rsidR="002F015F" w:rsidRPr="00BD2564">
        <w:rPr>
          <w:rFonts w:ascii="Times New Roman" w:hAnsi="Times New Roman"/>
          <w:szCs w:val="24"/>
        </w:rPr>
        <w:t xml:space="preserve">. </w:t>
      </w:r>
    </w:p>
    <w:p w14:paraId="4F7886DD" w14:textId="34AAD83C" w:rsidR="00E016DB" w:rsidRPr="00BD2564" w:rsidRDefault="002F015F" w:rsidP="00BD2564">
      <w:pPr>
        <w:widowControl/>
        <w:spacing w:after="240"/>
        <w:ind w:left="1530" w:hanging="450"/>
        <w:jc w:val="both"/>
        <w:rPr>
          <w:rFonts w:ascii="Times New Roman" w:hAnsi="Times New Roman"/>
          <w:szCs w:val="24"/>
        </w:rPr>
      </w:pPr>
      <w:r w:rsidRPr="00BD2564">
        <w:rPr>
          <w:rFonts w:ascii="Arial" w:hAnsi="Arial" w:cs="Arial"/>
        </w:rPr>
        <w:fldChar w:fldCharType="begin">
          <w:ffData>
            <w:name w:val="Check19"/>
            <w:enabled/>
            <w:calcOnExit w:val="0"/>
            <w:checkBox>
              <w:sizeAuto/>
              <w:default w:val="0"/>
            </w:checkBox>
          </w:ffData>
        </w:fldChar>
      </w:r>
      <w:r w:rsidRPr="00BD2564">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Pr="00BD2564">
        <w:rPr>
          <w:rFonts w:ascii="Arial" w:hAnsi="Arial" w:cs="Arial"/>
        </w:rPr>
        <w:fldChar w:fldCharType="end"/>
      </w:r>
      <w:r w:rsidRPr="00BD2564">
        <w:rPr>
          <w:rFonts w:ascii="Times New Roman" w:hAnsi="Times New Roman"/>
          <w:szCs w:val="24"/>
        </w:rPr>
        <w:t xml:space="preserve">  </w:t>
      </w:r>
      <w:r w:rsidR="00BD2564">
        <w:rPr>
          <w:rFonts w:ascii="Times New Roman" w:hAnsi="Times New Roman"/>
          <w:szCs w:val="24"/>
        </w:rPr>
        <w:t xml:space="preserve">  </w:t>
      </w:r>
      <w:r w:rsidRPr="00BD2564">
        <w:rPr>
          <w:rFonts w:ascii="Times New Roman" w:hAnsi="Times New Roman"/>
          <w:szCs w:val="24"/>
        </w:rPr>
        <w:t xml:space="preserve">If this box is checked, the City shall pay the Contractor the Not-to-Exceed Amount in a single lump sum payment on </w:t>
      </w:r>
      <w:r w:rsidR="002C23A7">
        <w:rPr>
          <w:rFonts w:ascii="Times New Roman" w:hAnsi="Times New Roman"/>
          <w:szCs w:val="24"/>
        </w:rPr>
        <w:t>N/A</w:t>
      </w:r>
    </w:p>
    <w:p w14:paraId="52ABB6AB" w14:textId="77777777" w:rsidR="00EE1DC5" w:rsidRPr="0010195E" w:rsidRDefault="00EE1DC5" w:rsidP="00EE1DC5">
      <w:pPr>
        <w:pStyle w:val="ListParagraph"/>
        <w:widowControl/>
        <w:numPr>
          <w:ilvl w:val="0"/>
          <w:numId w:val="26"/>
        </w:numPr>
        <w:spacing w:after="240"/>
        <w:ind w:left="0" w:firstLine="720"/>
        <w:jc w:val="both"/>
        <w:rPr>
          <w:rFonts w:ascii="Times New Roman" w:hAnsi="Times New Roman"/>
          <w:szCs w:val="24"/>
        </w:rPr>
      </w:pPr>
      <w:r>
        <w:rPr>
          <w:rFonts w:ascii="Times New Roman" w:hAnsi="Times New Roman"/>
          <w:szCs w:val="24"/>
          <w:u w:val="single"/>
        </w:rPr>
        <w:t>Invoicing.</w:t>
      </w:r>
      <w:r>
        <w:rPr>
          <w:rFonts w:ascii="Times New Roman" w:hAnsi="Times New Roman"/>
          <w:szCs w:val="24"/>
        </w:rPr>
        <w:tab/>
        <w:t>The City shall make payments to Contractor in accordance with subsection A of this Section IV within thirty (30) days after receipt and approval of invoices submitted by Contractor. If payment is on a time and materials basis, Contractor shall submit invoices to the City no more frequently than monthly and shall identify the specific Services performed for which payment is requested.</w:t>
      </w:r>
    </w:p>
    <w:p w14:paraId="23783660" w14:textId="43E66CD3" w:rsidR="002F015F" w:rsidRDefault="002F015F" w:rsidP="002F015F">
      <w:pPr>
        <w:pStyle w:val="ListParagraph"/>
        <w:widowControl/>
        <w:numPr>
          <w:ilvl w:val="0"/>
          <w:numId w:val="26"/>
        </w:numPr>
        <w:spacing w:after="240"/>
        <w:ind w:left="0" w:firstLine="720"/>
        <w:jc w:val="both"/>
        <w:rPr>
          <w:rFonts w:ascii="Times New Roman" w:hAnsi="Times New Roman"/>
          <w:szCs w:val="24"/>
        </w:rPr>
      </w:pPr>
      <w:r w:rsidRPr="006557E8">
        <w:rPr>
          <w:rFonts w:ascii="Times New Roman" w:hAnsi="Times New Roman"/>
          <w:szCs w:val="24"/>
          <w:u w:val="single"/>
        </w:rPr>
        <w:t>Receipts</w:t>
      </w:r>
      <w:r w:rsidRPr="002F015F">
        <w:rPr>
          <w:rFonts w:ascii="Times New Roman" w:hAnsi="Times New Roman"/>
          <w:szCs w:val="24"/>
        </w:rPr>
        <w:t xml:space="preserve">. The </w:t>
      </w:r>
      <w:r>
        <w:rPr>
          <w:rFonts w:ascii="Times New Roman" w:hAnsi="Times New Roman"/>
          <w:szCs w:val="24"/>
        </w:rPr>
        <w:t>City</w:t>
      </w:r>
      <w:r w:rsidRPr="002F015F">
        <w:rPr>
          <w:rFonts w:ascii="Times New Roman" w:hAnsi="Times New Roman"/>
          <w:szCs w:val="24"/>
        </w:rPr>
        <w:t xml:space="preserve">, before making any payment, may require the Contractor to furnish at no additional charge releases or receipts from any or all persons performing work under this Agreement and/or supplying material or services to the Contractor, or any subcontractor if this is deemed necessary to protect the </w:t>
      </w:r>
      <w:r>
        <w:rPr>
          <w:rFonts w:ascii="Times New Roman" w:hAnsi="Times New Roman"/>
          <w:szCs w:val="24"/>
        </w:rPr>
        <w:t>City’s</w:t>
      </w:r>
      <w:r w:rsidRPr="002F015F">
        <w:rPr>
          <w:rFonts w:ascii="Times New Roman" w:hAnsi="Times New Roman"/>
          <w:szCs w:val="24"/>
        </w:rPr>
        <w:t xml:space="preserve"> interest.  The </w:t>
      </w:r>
      <w:r>
        <w:rPr>
          <w:rFonts w:ascii="Times New Roman" w:hAnsi="Times New Roman"/>
          <w:szCs w:val="24"/>
        </w:rPr>
        <w:t>City</w:t>
      </w:r>
      <w:r w:rsidRPr="002F015F">
        <w:rPr>
          <w:rFonts w:ascii="Times New Roman" w:hAnsi="Times New Roman"/>
          <w:szCs w:val="24"/>
        </w:rPr>
        <w:t>, however, may in its discretion make payment in part or full to the Contractor without requiring the furnishing of such releases or receipts.</w:t>
      </w:r>
    </w:p>
    <w:p w14:paraId="1AE4CA10" w14:textId="77777777" w:rsidR="002F015F" w:rsidRDefault="002F015F" w:rsidP="002F015F">
      <w:pPr>
        <w:pStyle w:val="ListParagraph"/>
        <w:widowControl/>
        <w:numPr>
          <w:ilvl w:val="0"/>
          <w:numId w:val="26"/>
        </w:numPr>
        <w:spacing w:after="240"/>
        <w:ind w:left="0" w:firstLine="720"/>
        <w:jc w:val="both"/>
        <w:rPr>
          <w:rFonts w:ascii="Times New Roman" w:hAnsi="Times New Roman"/>
          <w:szCs w:val="24"/>
        </w:rPr>
      </w:pPr>
      <w:r w:rsidRPr="006557E8">
        <w:rPr>
          <w:rFonts w:ascii="Times New Roman" w:hAnsi="Times New Roman"/>
          <w:szCs w:val="24"/>
          <w:u w:val="single"/>
        </w:rPr>
        <w:t>Reimbursable Expenses</w:t>
      </w:r>
      <w:r w:rsidRPr="002F015F">
        <w:rPr>
          <w:rFonts w:ascii="Times New Roman" w:hAnsi="Times New Roman"/>
          <w:szCs w:val="24"/>
        </w:rPr>
        <w:t xml:space="preserve">.  </w:t>
      </w:r>
    </w:p>
    <w:p w14:paraId="0C186040" w14:textId="77777777" w:rsidR="002F015F" w:rsidRDefault="002F015F" w:rsidP="002F015F">
      <w:pPr>
        <w:pStyle w:val="ListParagraph"/>
        <w:widowControl/>
        <w:numPr>
          <w:ilvl w:val="1"/>
          <w:numId w:val="26"/>
        </w:numPr>
        <w:spacing w:after="240"/>
        <w:ind w:left="0" w:firstLine="1080"/>
        <w:jc w:val="both"/>
        <w:rPr>
          <w:rFonts w:ascii="Times New Roman" w:hAnsi="Times New Roman"/>
          <w:szCs w:val="24"/>
        </w:rPr>
      </w:pPr>
      <w:r w:rsidRPr="002F015F">
        <w:rPr>
          <w:rFonts w:ascii="Times New Roman" w:hAnsi="Times New Roman"/>
          <w:szCs w:val="24"/>
        </w:rPr>
        <w:t xml:space="preserve">If this Agreement is for lump sum compensation, there shall be no reimbursable expenses.  </w:t>
      </w:r>
    </w:p>
    <w:p w14:paraId="2D6C5C88" w14:textId="6FB6BD5E" w:rsidR="002F015F" w:rsidRPr="002F015F" w:rsidRDefault="002F015F" w:rsidP="006557E8">
      <w:pPr>
        <w:pStyle w:val="ListParagraph"/>
        <w:widowControl/>
        <w:numPr>
          <w:ilvl w:val="1"/>
          <w:numId w:val="26"/>
        </w:numPr>
        <w:spacing w:after="240"/>
        <w:ind w:left="0" w:firstLine="1080"/>
        <w:jc w:val="both"/>
        <w:rPr>
          <w:rFonts w:ascii="Times New Roman" w:hAnsi="Times New Roman"/>
          <w:szCs w:val="24"/>
        </w:rPr>
      </w:pPr>
      <w:r w:rsidRPr="002F015F">
        <w:rPr>
          <w:rFonts w:ascii="Times New Roman" w:hAnsi="Times New Roman"/>
          <w:szCs w:val="24"/>
        </w:rPr>
        <w:t xml:space="preserve">If the Agreement is for compensation based on a time and materials </w:t>
      </w:r>
      <w:r w:rsidR="00BD2564">
        <w:rPr>
          <w:rFonts w:ascii="Times New Roman" w:hAnsi="Times New Roman"/>
          <w:szCs w:val="24"/>
        </w:rPr>
        <w:t>basis</w:t>
      </w:r>
      <w:r w:rsidRPr="002F015F">
        <w:rPr>
          <w:rFonts w:ascii="Times New Roman" w:hAnsi="Times New Roman"/>
          <w:szCs w:val="24"/>
        </w:rPr>
        <w:t xml:space="preserve">, the following shall be considered “reimbursable expenses” for purposes of this Agreement and may be billed to the </w:t>
      </w:r>
      <w:r>
        <w:rPr>
          <w:rFonts w:ascii="Times New Roman" w:hAnsi="Times New Roman"/>
          <w:szCs w:val="24"/>
        </w:rPr>
        <w:t>City</w:t>
      </w:r>
      <w:r w:rsidRPr="002F015F">
        <w:rPr>
          <w:rFonts w:ascii="Times New Roman" w:hAnsi="Times New Roman"/>
          <w:szCs w:val="24"/>
        </w:rPr>
        <w:t xml:space="preserve"> without administrative mark-up</w:t>
      </w:r>
      <w:r w:rsidR="00BD2564">
        <w:rPr>
          <w:rFonts w:ascii="Times New Roman" w:hAnsi="Times New Roman"/>
          <w:szCs w:val="24"/>
        </w:rPr>
        <w:t>,</w:t>
      </w:r>
      <w:r w:rsidRPr="002F015F">
        <w:rPr>
          <w:rFonts w:ascii="Times New Roman" w:hAnsi="Times New Roman"/>
          <w:szCs w:val="24"/>
        </w:rPr>
        <w:t xml:space="preserve"> which must be accounted for by the Contractor</w:t>
      </w:r>
      <w:r w:rsidR="00BD2564">
        <w:rPr>
          <w:rFonts w:ascii="Times New Roman" w:hAnsi="Times New Roman"/>
          <w:szCs w:val="24"/>
        </w:rPr>
        <w:t>,</w:t>
      </w:r>
      <w:r w:rsidRPr="002F015F">
        <w:rPr>
          <w:rFonts w:ascii="Times New Roman" w:hAnsi="Times New Roman"/>
          <w:szCs w:val="24"/>
        </w:rPr>
        <w:t xml:space="preserve"> and proof of payment shall be provided by the Contractor with the Contractor’s monthly invoices:</w:t>
      </w:r>
    </w:p>
    <w:p w14:paraId="31268D8C" w14:textId="21B3138C" w:rsidR="002F015F" w:rsidRPr="006557E8" w:rsidRDefault="00F75ADA" w:rsidP="00A90600">
      <w:pPr>
        <w:widowControl/>
        <w:ind w:left="1440"/>
        <w:jc w:val="both"/>
        <w:rPr>
          <w:rFonts w:ascii="Times New Roman" w:hAnsi="Times New Roman"/>
          <w:szCs w:val="24"/>
        </w:rPr>
      </w:pPr>
      <w:r>
        <w:rPr>
          <w:rFonts w:ascii="Arial" w:hAnsi="Arial" w:cs="Arial"/>
        </w:rPr>
        <w:lastRenderedPageBreak/>
        <w:t>X</w:t>
      </w:r>
      <w:r w:rsidR="002F015F" w:rsidRPr="00813C88">
        <w:rPr>
          <w:rFonts w:ascii="Arial" w:hAnsi="Arial" w:cs="Arial"/>
        </w:rPr>
        <w:fldChar w:fldCharType="begin">
          <w:ffData>
            <w:name w:val="Check19"/>
            <w:enabled/>
            <w:calcOnExit w:val="0"/>
            <w:checkBox>
              <w:sizeAuto/>
              <w:default w:val="0"/>
            </w:checkBox>
          </w:ffData>
        </w:fldChar>
      </w:r>
      <w:r w:rsidR="002F015F" w:rsidRPr="00813C88">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002F015F" w:rsidRPr="00813C88">
        <w:rPr>
          <w:rFonts w:ascii="Arial" w:hAnsi="Arial" w:cs="Arial"/>
        </w:rPr>
        <w:fldChar w:fldCharType="end"/>
      </w:r>
      <w:r w:rsidR="002F015F" w:rsidRPr="006557E8">
        <w:rPr>
          <w:rFonts w:ascii="Times New Roman" w:hAnsi="Times New Roman"/>
          <w:szCs w:val="24"/>
        </w:rPr>
        <w:t xml:space="preserve">  </w:t>
      </w:r>
      <w:r w:rsidR="002F015F">
        <w:rPr>
          <w:rFonts w:ascii="Times New Roman" w:hAnsi="Times New Roman"/>
          <w:szCs w:val="24"/>
        </w:rPr>
        <w:tab/>
      </w:r>
      <w:r w:rsidR="002F015F" w:rsidRPr="006557E8">
        <w:rPr>
          <w:rFonts w:ascii="Times New Roman" w:hAnsi="Times New Roman"/>
          <w:szCs w:val="24"/>
        </w:rPr>
        <w:t>None</w:t>
      </w:r>
    </w:p>
    <w:p w14:paraId="2F10F9EB" w14:textId="04FD9787" w:rsidR="002F015F" w:rsidRPr="006557E8" w:rsidRDefault="002F015F" w:rsidP="00A90600">
      <w:pPr>
        <w:widowControl/>
        <w:ind w:left="2160" w:hanging="720"/>
        <w:jc w:val="both"/>
        <w:rPr>
          <w:rFonts w:ascii="Times New Roman" w:hAnsi="Times New Roman"/>
          <w:szCs w:val="24"/>
        </w:rPr>
      </w:pPr>
      <w:r w:rsidRPr="00813C88">
        <w:rPr>
          <w:rFonts w:ascii="Arial" w:hAnsi="Arial" w:cs="Arial"/>
        </w:rPr>
        <w:fldChar w:fldCharType="begin">
          <w:ffData>
            <w:name w:val="Check19"/>
            <w:enabled/>
            <w:calcOnExit w:val="0"/>
            <w:checkBox>
              <w:sizeAuto/>
              <w:default w:val="0"/>
            </w:checkBox>
          </w:ffData>
        </w:fldChar>
      </w:r>
      <w:r w:rsidRPr="00813C88">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Pr="00813C88">
        <w:rPr>
          <w:rFonts w:ascii="Arial" w:hAnsi="Arial" w:cs="Arial"/>
        </w:rPr>
        <w:fldChar w:fldCharType="end"/>
      </w:r>
      <w:r w:rsidRPr="006557E8">
        <w:rPr>
          <w:rFonts w:ascii="Times New Roman" w:hAnsi="Times New Roman"/>
          <w:szCs w:val="24"/>
        </w:rPr>
        <w:tab/>
        <w:t>Vehicle Mileage (billed at not more than the prevailing per mile charge permitted by the IRS as a tax deductible business expense)</w:t>
      </w:r>
    </w:p>
    <w:p w14:paraId="39507FD8" w14:textId="25D6A6EE" w:rsidR="002F015F" w:rsidRPr="006557E8" w:rsidRDefault="002F015F" w:rsidP="00A90600">
      <w:pPr>
        <w:widowControl/>
        <w:ind w:left="1440"/>
        <w:jc w:val="both"/>
        <w:rPr>
          <w:rFonts w:ascii="Times New Roman" w:hAnsi="Times New Roman"/>
          <w:szCs w:val="24"/>
        </w:rPr>
      </w:pPr>
      <w:r w:rsidRPr="00813C88">
        <w:rPr>
          <w:rFonts w:ascii="Arial" w:hAnsi="Arial" w:cs="Arial"/>
        </w:rPr>
        <w:fldChar w:fldCharType="begin">
          <w:ffData>
            <w:name w:val="Check19"/>
            <w:enabled/>
            <w:calcOnExit w:val="0"/>
            <w:checkBox>
              <w:sizeAuto/>
              <w:default w:val="0"/>
            </w:checkBox>
          </w:ffData>
        </w:fldChar>
      </w:r>
      <w:r w:rsidRPr="00813C88">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Pr="00813C88">
        <w:rPr>
          <w:rFonts w:ascii="Arial" w:hAnsi="Arial" w:cs="Arial"/>
        </w:rPr>
        <w:fldChar w:fldCharType="end"/>
      </w:r>
      <w:r w:rsidRPr="006557E8">
        <w:rPr>
          <w:rFonts w:ascii="Times New Roman" w:hAnsi="Times New Roman"/>
          <w:szCs w:val="24"/>
        </w:rPr>
        <w:tab/>
        <w:t>Printing and Photocopying Related to the Services (billed at actual cost)</w:t>
      </w:r>
    </w:p>
    <w:p w14:paraId="60454248" w14:textId="35196028" w:rsidR="002F015F" w:rsidRPr="006557E8" w:rsidRDefault="002F015F" w:rsidP="00A90600">
      <w:pPr>
        <w:widowControl/>
        <w:ind w:left="1440"/>
        <w:jc w:val="both"/>
        <w:rPr>
          <w:rFonts w:ascii="Times New Roman" w:hAnsi="Times New Roman"/>
          <w:szCs w:val="24"/>
        </w:rPr>
      </w:pPr>
      <w:r w:rsidRPr="00813C88">
        <w:rPr>
          <w:rFonts w:ascii="Arial" w:hAnsi="Arial" w:cs="Arial"/>
        </w:rPr>
        <w:fldChar w:fldCharType="begin">
          <w:ffData>
            <w:name w:val="Check19"/>
            <w:enabled/>
            <w:calcOnExit w:val="0"/>
            <w:checkBox>
              <w:sizeAuto/>
              <w:default w:val="0"/>
            </w:checkBox>
          </w:ffData>
        </w:fldChar>
      </w:r>
      <w:r w:rsidRPr="00813C88">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Pr="00813C88">
        <w:rPr>
          <w:rFonts w:ascii="Arial" w:hAnsi="Arial" w:cs="Arial"/>
        </w:rPr>
        <w:fldChar w:fldCharType="end"/>
      </w:r>
      <w:r w:rsidRPr="006557E8">
        <w:rPr>
          <w:rFonts w:ascii="Times New Roman" w:hAnsi="Times New Roman"/>
          <w:szCs w:val="24"/>
        </w:rPr>
        <w:tab/>
        <w:t>Long Distance Telephone Charges Related to the Services</w:t>
      </w:r>
    </w:p>
    <w:p w14:paraId="5C0CA291" w14:textId="49DE4589" w:rsidR="002F015F" w:rsidRPr="006557E8" w:rsidRDefault="002F015F" w:rsidP="00A90600">
      <w:pPr>
        <w:widowControl/>
        <w:ind w:left="1440"/>
        <w:jc w:val="both"/>
        <w:rPr>
          <w:rFonts w:ascii="Times New Roman" w:hAnsi="Times New Roman"/>
          <w:szCs w:val="24"/>
        </w:rPr>
      </w:pPr>
      <w:r w:rsidRPr="00813C88">
        <w:rPr>
          <w:rFonts w:ascii="Arial" w:hAnsi="Arial" w:cs="Arial"/>
        </w:rPr>
        <w:fldChar w:fldCharType="begin">
          <w:ffData>
            <w:name w:val="Check19"/>
            <w:enabled/>
            <w:calcOnExit w:val="0"/>
            <w:checkBox>
              <w:sizeAuto/>
              <w:default w:val="0"/>
            </w:checkBox>
          </w:ffData>
        </w:fldChar>
      </w:r>
      <w:r w:rsidRPr="00813C88">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Pr="00813C88">
        <w:rPr>
          <w:rFonts w:ascii="Arial" w:hAnsi="Arial" w:cs="Arial"/>
        </w:rPr>
        <w:fldChar w:fldCharType="end"/>
      </w:r>
      <w:r w:rsidRPr="006557E8">
        <w:rPr>
          <w:rFonts w:ascii="Times New Roman" w:hAnsi="Times New Roman"/>
          <w:szCs w:val="24"/>
        </w:rPr>
        <w:tab/>
        <w:t>Postage and Delivery Services</w:t>
      </w:r>
    </w:p>
    <w:p w14:paraId="6BC5696B" w14:textId="5EEE9242" w:rsidR="002F015F" w:rsidRDefault="002F015F" w:rsidP="00A90600">
      <w:pPr>
        <w:widowControl/>
        <w:ind w:left="2160" w:hanging="720"/>
        <w:jc w:val="both"/>
        <w:rPr>
          <w:rFonts w:ascii="Times New Roman" w:hAnsi="Times New Roman"/>
          <w:szCs w:val="24"/>
        </w:rPr>
      </w:pPr>
      <w:r w:rsidRPr="00813C88">
        <w:rPr>
          <w:rFonts w:ascii="Arial" w:hAnsi="Arial" w:cs="Arial"/>
        </w:rPr>
        <w:fldChar w:fldCharType="begin">
          <w:ffData>
            <w:name w:val="Check19"/>
            <w:enabled/>
            <w:calcOnExit w:val="0"/>
            <w:checkBox>
              <w:sizeAuto/>
              <w:default w:val="0"/>
            </w:checkBox>
          </w:ffData>
        </w:fldChar>
      </w:r>
      <w:r w:rsidRPr="00813C88">
        <w:rPr>
          <w:rFonts w:ascii="Arial" w:hAnsi="Arial" w:cs="Arial"/>
        </w:rPr>
        <w:instrText xml:space="preserve"> FORMCHECKBOX </w:instrText>
      </w:r>
      <w:r w:rsidR="00351175">
        <w:rPr>
          <w:rFonts w:ascii="Arial" w:hAnsi="Arial" w:cs="Arial"/>
        </w:rPr>
      </w:r>
      <w:r w:rsidR="00351175">
        <w:rPr>
          <w:rFonts w:ascii="Arial" w:hAnsi="Arial" w:cs="Arial"/>
        </w:rPr>
        <w:fldChar w:fldCharType="separate"/>
      </w:r>
      <w:r w:rsidRPr="00813C88">
        <w:rPr>
          <w:rFonts w:ascii="Arial" w:hAnsi="Arial" w:cs="Arial"/>
        </w:rPr>
        <w:fldChar w:fldCharType="end"/>
      </w:r>
      <w:r w:rsidRPr="006557E8">
        <w:rPr>
          <w:rFonts w:ascii="Times New Roman" w:hAnsi="Times New Roman"/>
          <w:szCs w:val="24"/>
        </w:rPr>
        <w:tab/>
        <w:t xml:space="preserve">Lodging and Meals (but only with prior written approval of the </w:t>
      </w:r>
      <w:r>
        <w:rPr>
          <w:rFonts w:ascii="Times New Roman" w:hAnsi="Times New Roman"/>
          <w:szCs w:val="24"/>
        </w:rPr>
        <w:t>City</w:t>
      </w:r>
      <w:r w:rsidRPr="006557E8">
        <w:rPr>
          <w:rFonts w:ascii="Times New Roman" w:hAnsi="Times New Roman"/>
          <w:szCs w:val="24"/>
        </w:rPr>
        <w:t xml:space="preserve"> as to dates and maximum amount)</w:t>
      </w:r>
    </w:p>
    <w:p w14:paraId="016DD11C" w14:textId="77777777" w:rsidR="006557E8" w:rsidRPr="006557E8" w:rsidRDefault="006557E8" w:rsidP="006557E8">
      <w:pPr>
        <w:widowControl/>
        <w:ind w:left="1440" w:hanging="720"/>
        <w:jc w:val="both"/>
        <w:rPr>
          <w:rFonts w:ascii="Times New Roman" w:hAnsi="Times New Roman"/>
          <w:szCs w:val="24"/>
        </w:rPr>
      </w:pPr>
    </w:p>
    <w:p w14:paraId="79E9A607" w14:textId="607356AC" w:rsidR="002F015F" w:rsidRDefault="00A90600" w:rsidP="006557E8">
      <w:pPr>
        <w:pStyle w:val="ListParagraph"/>
        <w:widowControl/>
        <w:numPr>
          <w:ilvl w:val="1"/>
          <w:numId w:val="26"/>
        </w:numPr>
        <w:spacing w:after="240"/>
        <w:ind w:left="0" w:firstLine="1080"/>
        <w:jc w:val="both"/>
        <w:rPr>
          <w:rFonts w:ascii="Times New Roman" w:hAnsi="Times New Roman"/>
          <w:szCs w:val="24"/>
        </w:rPr>
      </w:pPr>
      <w:r w:rsidRPr="00A90600">
        <w:rPr>
          <w:rFonts w:ascii="Times New Roman" w:hAnsi="Times New Roman"/>
          <w:szCs w:val="24"/>
          <w:u w:val="single"/>
        </w:rPr>
        <w:t xml:space="preserve">Other </w:t>
      </w:r>
      <w:r>
        <w:rPr>
          <w:rFonts w:ascii="Times New Roman" w:hAnsi="Times New Roman"/>
          <w:szCs w:val="24"/>
          <w:u w:val="single"/>
        </w:rPr>
        <w:t>Expenses</w:t>
      </w:r>
      <w:r>
        <w:rPr>
          <w:rFonts w:ascii="Times New Roman" w:hAnsi="Times New Roman"/>
          <w:szCs w:val="24"/>
        </w:rPr>
        <w:t xml:space="preserve">. </w:t>
      </w:r>
      <w:r w:rsidR="002F015F" w:rsidRPr="006557E8">
        <w:rPr>
          <w:rFonts w:ascii="Times New Roman" w:hAnsi="Times New Roman"/>
          <w:szCs w:val="24"/>
        </w:rPr>
        <w:t xml:space="preserve">Any fee, cost, charge, or expense incurred by the Contractor not otherwise specifically authorized by this Agreement shall be deemed a non-reimbursable cost that shall be borne by the Contractor and shall not be billed or invoiced to the </w:t>
      </w:r>
      <w:r w:rsidR="006557E8">
        <w:rPr>
          <w:rFonts w:ascii="Times New Roman" w:hAnsi="Times New Roman"/>
          <w:szCs w:val="24"/>
        </w:rPr>
        <w:t>City</w:t>
      </w:r>
      <w:r w:rsidR="002F015F" w:rsidRPr="006557E8">
        <w:rPr>
          <w:rFonts w:ascii="Times New Roman" w:hAnsi="Times New Roman"/>
          <w:szCs w:val="24"/>
        </w:rPr>
        <w:t xml:space="preserve"> and shall not be paid by the </w:t>
      </w:r>
      <w:r w:rsidR="006557E8">
        <w:rPr>
          <w:rFonts w:ascii="Times New Roman" w:hAnsi="Times New Roman"/>
          <w:szCs w:val="24"/>
        </w:rPr>
        <w:t>City</w:t>
      </w:r>
      <w:r w:rsidR="002F015F" w:rsidRPr="006557E8">
        <w:rPr>
          <w:rFonts w:ascii="Times New Roman" w:hAnsi="Times New Roman"/>
          <w:szCs w:val="24"/>
        </w:rPr>
        <w:t>.</w:t>
      </w:r>
    </w:p>
    <w:p w14:paraId="5DE5E5FE" w14:textId="1AF3CAFE" w:rsidR="006557E8" w:rsidRPr="006557E8" w:rsidRDefault="006557E8" w:rsidP="00A90600">
      <w:pPr>
        <w:pStyle w:val="ListParagraph"/>
        <w:widowControl/>
        <w:numPr>
          <w:ilvl w:val="0"/>
          <w:numId w:val="26"/>
        </w:numPr>
        <w:spacing w:after="240"/>
        <w:ind w:left="0" w:firstLine="720"/>
        <w:jc w:val="both"/>
        <w:rPr>
          <w:rFonts w:ascii="Times New Roman" w:hAnsi="Times New Roman"/>
          <w:szCs w:val="24"/>
        </w:rPr>
      </w:pPr>
      <w:r w:rsidRPr="006557E8">
        <w:rPr>
          <w:rFonts w:ascii="Times New Roman" w:hAnsi="Times New Roman"/>
          <w:szCs w:val="24"/>
          <w:u w:val="single"/>
        </w:rPr>
        <w:t>No Waiver</w:t>
      </w:r>
      <w:r>
        <w:rPr>
          <w:rFonts w:ascii="Times New Roman" w:hAnsi="Times New Roman"/>
          <w:szCs w:val="24"/>
        </w:rPr>
        <w:t>. Th</w:t>
      </w:r>
      <w:r w:rsidRPr="00555A1B">
        <w:rPr>
          <w:rFonts w:ascii="Times New Roman" w:hAnsi="Times New Roman"/>
          <w:szCs w:val="24"/>
        </w:rPr>
        <w:t xml:space="preserve">e </w:t>
      </w:r>
      <w:r>
        <w:rPr>
          <w:rFonts w:ascii="Times New Roman" w:hAnsi="Times New Roman"/>
          <w:szCs w:val="24"/>
        </w:rPr>
        <w:t>City'</w:t>
      </w:r>
      <w:r w:rsidRPr="00555A1B">
        <w:rPr>
          <w:rFonts w:ascii="Times New Roman" w:hAnsi="Times New Roman"/>
          <w:szCs w:val="24"/>
        </w:rPr>
        <w:t>s revie</w:t>
      </w:r>
      <w:r>
        <w:rPr>
          <w:rFonts w:ascii="Times New Roman" w:hAnsi="Times New Roman"/>
          <w:szCs w:val="24"/>
        </w:rPr>
        <w:t>w, approval or acceptance of, or</w:t>
      </w:r>
      <w:r w:rsidRPr="00555A1B">
        <w:rPr>
          <w:rFonts w:ascii="Times New Roman" w:hAnsi="Times New Roman"/>
          <w:szCs w:val="24"/>
        </w:rPr>
        <w:t xml:space="preserve"> payment for any services shall </w:t>
      </w:r>
      <w:r>
        <w:rPr>
          <w:rFonts w:ascii="Times New Roman" w:hAnsi="Times New Roman"/>
          <w:szCs w:val="24"/>
        </w:rPr>
        <w:t xml:space="preserve">not </w:t>
      </w:r>
      <w:r w:rsidRPr="00555A1B">
        <w:rPr>
          <w:rFonts w:ascii="Times New Roman" w:hAnsi="Times New Roman"/>
          <w:szCs w:val="24"/>
        </w:rPr>
        <w:t>be construed to operate as a waiver of any rights under this Agreement or of any cause of action arising out of the performance of this Agreement.</w:t>
      </w:r>
    </w:p>
    <w:p w14:paraId="5DDAB1A9" w14:textId="77777777" w:rsidR="00E016DB" w:rsidRPr="00555A1B" w:rsidRDefault="00242974" w:rsidP="00E016DB">
      <w:pPr>
        <w:keepNext/>
        <w:widowControl/>
        <w:spacing w:after="240"/>
        <w:jc w:val="both"/>
        <w:rPr>
          <w:rFonts w:ascii="Times New Roman" w:hAnsi="Times New Roman"/>
          <w:szCs w:val="24"/>
        </w:rPr>
      </w:pPr>
      <w:r w:rsidRPr="00555A1B">
        <w:rPr>
          <w:rFonts w:ascii="Times New Roman" w:hAnsi="Times New Roman"/>
          <w:b/>
          <w:szCs w:val="24"/>
        </w:rPr>
        <w:t>V.</w:t>
      </w:r>
      <w:r w:rsidRPr="00555A1B">
        <w:rPr>
          <w:rFonts w:ascii="Times New Roman" w:hAnsi="Times New Roman"/>
          <w:b/>
          <w:szCs w:val="24"/>
        </w:rPr>
        <w:tab/>
      </w:r>
      <w:r w:rsidRPr="00555A1B">
        <w:rPr>
          <w:rFonts w:ascii="Times New Roman" w:hAnsi="Times New Roman"/>
          <w:b/>
          <w:szCs w:val="24"/>
          <w:u w:val="single"/>
        </w:rPr>
        <w:t>PROFESSIONAL RESPONSIBILITY</w:t>
      </w:r>
    </w:p>
    <w:p w14:paraId="29DE9762" w14:textId="376AE149" w:rsidR="00E016DB" w:rsidRPr="006557E8" w:rsidRDefault="00682058" w:rsidP="006557E8">
      <w:pPr>
        <w:pStyle w:val="ListParagraph"/>
        <w:widowControl/>
        <w:numPr>
          <w:ilvl w:val="0"/>
          <w:numId w:val="28"/>
        </w:numPr>
        <w:spacing w:after="240"/>
        <w:ind w:left="0" w:firstLine="720"/>
        <w:jc w:val="both"/>
        <w:rPr>
          <w:rFonts w:ascii="Times New Roman" w:hAnsi="Times New Roman"/>
          <w:szCs w:val="24"/>
        </w:rPr>
      </w:pPr>
      <w:r w:rsidRPr="00682058">
        <w:rPr>
          <w:rFonts w:ascii="Times New Roman" w:hAnsi="Times New Roman"/>
          <w:szCs w:val="24"/>
          <w:u w:val="single"/>
        </w:rPr>
        <w:t>General</w:t>
      </w:r>
      <w:r>
        <w:rPr>
          <w:rFonts w:ascii="Times New Roman" w:hAnsi="Times New Roman"/>
          <w:szCs w:val="24"/>
        </w:rPr>
        <w:t xml:space="preserve">. </w:t>
      </w:r>
      <w:r w:rsidR="00242974" w:rsidRPr="006557E8">
        <w:rPr>
          <w:rFonts w:ascii="Times New Roman" w:hAnsi="Times New Roman"/>
          <w:szCs w:val="24"/>
        </w:rPr>
        <w:t>Contractor hereby warrants that it is qualified to assume the responsibilities and render the services described herein and has all requisite corporate authority and professional licenses in good standing required by law.</w:t>
      </w:r>
    </w:p>
    <w:p w14:paraId="6583B973" w14:textId="4630A671" w:rsidR="00E016DB" w:rsidRPr="006557E8" w:rsidRDefault="00682058" w:rsidP="006557E8">
      <w:pPr>
        <w:pStyle w:val="ListParagraph"/>
        <w:widowControl/>
        <w:numPr>
          <w:ilvl w:val="0"/>
          <w:numId w:val="28"/>
        </w:numPr>
        <w:spacing w:after="240"/>
        <w:ind w:left="0" w:firstLine="720"/>
        <w:jc w:val="both"/>
        <w:rPr>
          <w:rFonts w:ascii="Times New Roman" w:hAnsi="Times New Roman"/>
          <w:szCs w:val="24"/>
        </w:rPr>
      </w:pPr>
      <w:r w:rsidRPr="00682058">
        <w:rPr>
          <w:rFonts w:ascii="Times New Roman" w:hAnsi="Times New Roman"/>
          <w:szCs w:val="24"/>
          <w:u w:val="single"/>
        </w:rPr>
        <w:t>Standard of Performance</w:t>
      </w:r>
      <w:r>
        <w:rPr>
          <w:rFonts w:ascii="Times New Roman" w:hAnsi="Times New Roman"/>
          <w:szCs w:val="24"/>
        </w:rPr>
        <w:t xml:space="preserve">. </w:t>
      </w:r>
      <w:r w:rsidR="00242974" w:rsidRPr="006557E8">
        <w:rPr>
          <w:rFonts w:ascii="Times New Roman" w:hAnsi="Times New Roman"/>
          <w:szCs w:val="24"/>
        </w:rPr>
        <w:t>The work performed by Contractor shall be in accordance with generally accepted professional practices and the level of competency presently maintained by other practicing professional firms in the same or similar type of work in the applicable community.  The work and services to be performed by Contractor hereunder shall be done in compliance with applicable laws, ordinances, rules and regulations.</w:t>
      </w:r>
      <w:r w:rsidR="00242974" w:rsidRPr="006557E8">
        <w:rPr>
          <w:rFonts w:ascii="Times New Roman" w:hAnsi="Times New Roman"/>
          <w:szCs w:val="24"/>
        </w:rPr>
        <w:tab/>
      </w:r>
    </w:p>
    <w:p w14:paraId="5C048587" w14:textId="4EB2056B" w:rsidR="00682058" w:rsidRPr="00BD2564" w:rsidRDefault="006557E8" w:rsidP="00080EEA">
      <w:pPr>
        <w:pStyle w:val="BodyTextIndent"/>
        <w:numPr>
          <w:ilvl w:val="0"/>
          <w:numId w:val="28"/>
        </w:numPr>
        <w:ind w:left="0" w:firstLine="720"/>
        <w:rPr>
          <w:szCs w:val="24"/>
        </w:rPr>
      </w:pPr>
      <w:r w:rsidRPr="00BD2564">
        <w:rPr>
          <w:szCs w:val="24"/>
          <w:u w:val="single"/>
        </w:rPr>
        <w:t>Subcontractors</w:t>
      </w:r>
      <w:r w:rsidRPr="00BD2564">
        <w:rPr>
          <w:szCs w:val="24"/>
        </w:rPr>
        <w:t xml:space="preserve">.  The Parties recognize and agree that subcontractors may be utilized by the Contractor for the performance of certain Services if and as described more particularly in </w:t>
      </w:r>
      <w:r w:rsidRPr="00BD2564">
        <w:rPr>
          <w:b/>
          <w:szCs w:val="24"/>
        </w:rPr>
        <w:t>Exhibit A</w:t>
      </w:r>
      <w:r w:rsidRPr="00BD2564">
        <w:rPr>
          <w:szCs w:val="24"/>
        </w:rPr>
        <w:t>; however, the engagement or use of subcontractors will not relieve or excuse the Contractor from performance of any obligations imposed in accordance with this Agreement and Contractor shall remain solely responsible for ensuring that any subcontractors engaged to perform Services hereunder shall perform such Services in accordance with all terms and conditions of this Agreement.</w:t>
      </w:r>
      <w:r w:rsidR="00242974" w:rsidRPr="00BD2564">
        <w:rPr>
          <w:szCs w:val="24"/>
        </w:rPr>
        <w:t xml:space="preserve">    </w:t>
      </w:r>
    </w:p>
    <w:p w14:paraId="5D91B430" w14:textId="1E86AE78" w:rsidR="00E016DB" w:rsidRPr="00555A1B" w:rsidRDefault="00242974" w:rsidP="00E016DB">
      <w:pPr>
        <w:widowControl/>
        <w:spacing w:after="240"/>
        <w:jc w:val="both"/>
        <w:rPr>
          <w:rFonts w:ascii="Times New Roman" w:hAnsi="Times New Roman"/>
          <w:b/>
          <w:szCs w:val="24"/>
          <w:u w:val="single"/>
        </w:rPr>
      </w:pPr>
      <w:r>
        <w:rPr>
          <w:rFonts w:ascii="Times New Roman" w:hAnsi="Times New Roman"/>
          <w:b/>
          <w:szCs w:val="24"/>
        </w:rPr>
        <w:t>VI</w:t>
      </w:r>
      <w:r w:rsidRPr="00555A1B">
        <w:rPr>
          <w:rFonts w:ascii="Times New Roman" w:hAnsi="Times New Roman"/>
          <w:b/>
          <w:szCs w:val="24"/>
        </w:rPr>
        <w:t>.</w:t>
      </w:r>
      <w:r w:rsidRPr="00555A1B">
        <w:rPr>
          <w:rFonts w:ascii="Times New Roman" w:hAnsi="Times New Roman"/>
          <w:b/>
          <w:szCs w:val="24"/>
        </w:rPr>
        <w:tab/>
      </w:r>
      <w:r w:rsidRPr="00555A1B">
        <w:rPr>
          <w:rFonts w:ascii="Times New Roman" w:hAnsi="Times New Roman"/>
          <w:b/>
          <w:szCs w:val="24"/>
          <w:u w:val="single"/>
        </w:rPr>
        <w:t>INDEPENDENT CONTRACTOR</w:t>
      </w:r>
    </w:p>
    <w:p w14:paraId="39BA7B6A" w14:textId="00DA4D5E" w:rsidR="00E016DB" w:rsidRDefault="00682058" w:rsidP="00682058">
      <w:pPr>
        <w:pStyle w:val="PlainText"/>
        <w:numPr>
          <w:ilvl w:val="1"/>
          <w:numId w:val="30"/>
        </w:numPr>
        <w:spacing w:after="240"/>
        <w:ind w:left="0" w:firstLine="720"/>
        <w:jc w:val="both"/>
        <w:rPr>
          <w:rFonts w:ascii="Times New Roman" w:hAnsi="Times New Roman"/>
          <w:sz w:val="24"/>
          <w:szCs w:val="24"/>
        </w:rPr>
      </w:pPr>
      <w:r w:rsidRPr="00BD2564">
        <w:rPr>
          <w:rFonts w:ascii="Times New Roman" w:hAnsi="Times New Roman"/>
          <w:sz w:val="24"/>
          <w:szCs w:val="24"/>
          <w:u w:val="single"/>
        </w:rPr>
        <w:t>General</w:t>
      </w:r>
      <w:r>
        <w:rPr>
          <w:rFonts w:ascii="Times New Roman" w:hAnsi="Times New Roman"/>
          <w:sz w:val="24"/>
          <w:szCs w:val="24"/>
        </w:rPr>
        <w:t xml:space="preserve">. </w:t>
      </w:r>
      <w:r w:rsidR="00242974">
        <w:rPr>
          <w:rFonts w:ascii="Times New Roman" w:hAnsi="Times New Roman"/>
          <w:sz w:val="24"/>
          <w:szCs w:val="24"/>
        </w:rPr>
        <w:t>Contractor</w:t>
      </w:r>
      <w:r w:rsidR="00242974" w:rsidRPr="00555A1B">
        <w:rPr>
          <w:rFonts w:ascii="Times New Roman" w:hAnsi="Times New Roman"/>
          <w:sz w:val="24"/>
          <w:szCs w:val="24"/>
        </w:rPr>
        <w:t xml:space="preserve"> is an independent contractor.  Notwithstanding any other provision of this Agreement, all personnel assigned by </w:t>
      </w:r>
      <w:r w:rsidR="00242974">
        <w:rPr>
          <w:rFonts w:ascii="Times New Roman" w:hAnsi="Times New Roman"/>
          <w:sz w:val="24"/>
          <w:szCs w:val="24"/>
        </w:rPr>
        <w:t>Contractor</w:t>
      </w:r>
      <w:r w:rsidR="00242974" w:rsidRPr="00555A1B">
        <w:rPr>
          <w:rFonts w:ascii="Times New Roman" w:hAnsi="Times New Roman"/>
          <w:sz w:val="24"/>
          <w:szCs w:val="24"/>
        </w:rPr>
        <w:t xml:space="preserve"> to perform work under the terms of this Agreement shall be, and remain at all times, employees or agents of </w:t>
      </w:r>
      <w:r w:rsidR="00242974">
        <w:rPr>
          <w:rFonts w:ascii="Times New Roman" w:hAnsi="Times New Roman"/>
          <w:sz w:val="24"/>
          <w:szCs w:val="24"/>
        </w:rPr>
        <w:t>Contractor</w:t>
      </w:r>
      <w:r w:rsidR="00242974" w:rsidRPr="00555A1B">
        <w:rPr>
          <w:rFonts w:ascii="Times New Roman" w:hAnsi="Times New Roman"/>
          <w:sz w:val="24"/>
          <w:szCs w:val="24"/>
        </w:rPr>
        <w:t xml:space="preserve"> for all purposes.  </w:t>
      </w:r>
      <w:r w:rsidR="00242974">
        <w:rPr>
          <w:rFonts w:ascii="Times New Roman" w:hAnsi="Times New Roman"/>
          <w:sz w:val="24"/>
          <w:szCs w:val="24"/>
        </w:rPr>
        <w:t>Contractor</w:t>
      </w:r>
      <w:r w:rsidR="00242974" w:rsidRPr="00555A1B">
        <w:rPr>
          <w:rFonts w:ascii="Times New Roman" w:hAnsi="Times New Roman"/>
          <w:sz w:val="24"/>
          <w:szCs w:val="24"/>
        </w:rPr>
        <w:t xml:space="preserve"> shall make no representation that it is a </w:t>
      </w:r>
      <w:r w:rsidR="00242974">
        <w:rPr>
          <w:rFonts w:ascii="Times New Roman" w:hAnsi="Times New Roman"/>
          <w:sz w:val="24"/>
          <w:szCs w:val="24"/>
        </w:rPr>
        <w:t>City</w:t>
      </w:r>
      <w:r w:rsidR="00242974" w:rsidRPr="00555A1B">
        <w:rPr>
          <w:rFonts w:ascii="Times New Roman" w:hAnsi="Times New Roman"/>
          <w:sz w:val="24"/>
          <w:szCs w:val="24"/>
        </w:rPr>
        <w:t xml:space="preserve"> employee for any purposes.  </w:t>
      </w:r>
    </w:p>
    <w:p w14:paraId="421D7384" w14:textId="51D6B55C" w:rsidR="00E016DB" w:rsidRPr="007C3AAE" w:rsidRDefault="00682058" w:rsidP="00682058">
      <w:pPr>
        <w:pStyle w:val="PlainText"/>
        <w:numPr>
          <w:ilvl w:val="1"/>
          <w:numId w:val="30"/>
        </w:numPr>
        <w:spacing w:after="240"/>
        <w:ind w:left="0" w:firstLine="720"/>
        <w:jc w:val="both"/>
        <w:rPr>
          <w:rFonts w:ascii="Times New Roman" w:hAnsi="Times New Roman"/>
          <w:sz w:val="24"/>
          <w:szCs w:val="24"/>
        </w:rPr>
      </w:pPr>
      <w:r>
        <w:rPr>
          <w:rFonts w:ascii="Times New Roman" w:hAnsi="Times New Roman"/>
          <w:sz w:val="24"/>
          <w:szCs w:val="24"/>
          <w:u w:val="single"/>
        </w:rPr>
        <w:t xml:space="preserve">Liability for Employment-Related Rights and Compensation. </w:t>
      </w:r>
      <w:r w:rsidR="00242974" w:rsidRPr="007C3AAE">
        <w:rPr>
          <w:rFonts w:ascii="Times New Roman" w:hAnsi="Times New Roman"/>
          <w:sz w:val="24"/>
          <w:szCs w:val="24"/>
        </w:rPr>
        <w:t xml:space="preserve">The Contractor shall be solely responsible for all compensation, benefits, insurance and employment-related rights of </w:t>
      </w:r>
      <w:r w:rsidR="00242974" w:rsidRPr="007C3AAE">
        <w:rPr>
          <w:rFonts w:ascii="Times New Roman" w:hAnsi="Times New Roman"/>
          <w:sz w:val="24"/>
          <w:szCs w:val="24"/>
        </w:rPr>
        <w:lastRenderedPageBreak/>
        <w:t>any person providing Services hereunder during the course of or arising or accruing as a result of any employment, whether past or present, with the Contractor, as well as all legal costs including attorney’s fees incurred in the defense of any conflict or legal action resulting from such employment or related to the corporate amenities of such employment.  The Contractor will comply with all laws, regulations, municipal codes, and ordinances and other requirements and standards applicable to the Contractor’s employees, including, without limitation, federal and state laws governing wages and overtime, equal employment, safety and health, employees’ citizenship, withholdings, reports and record keeping.  Accordingly, the City shall not be called upon to assume any liability for or direct payment of any salaries, wages, contribution to pension funds, insurance premiums or payments, workers’ compensation benefits or any other amenities of employment to any of the Contractor’s employees or any other liabilities whatsoever, unless otherwise specifically provided herein.</w:t>
      </w:r>
    </w:p>
    <w:p w14:paraId="7EE558E7" w14:textId="07A688FE" w:rsidR="00E016DB" w:rsidRPr="007C3AAE" w:rsidRDefault="00682058" w:rsidP="00413662">
      <w:pPr>
        <w:pStyle w:val="PlainText"/>
        <w:numPr>
          <w:ilvl w:val="1"/>
          <w:numId w:val="30"/>
        </w:numPr>
        <w:spacing w:after="240"/>
        <w:ind w:left="0" w:firstLine="720"/>
        <w:jc w:val="both"/>
        <w:rPr>
          <w:rFonts w:ascii="Times New Roman" w:hAnsi="Times New Roman"/>
          <w:sz w:val="24"/>
          <w:szCs w:val="24"/>
        </w:rPr>
      </w:pPr>
      <w:r>
        <w:rPr>
          <w:rFonts w:ascii="Times New Roman" w:hAnsi="Times New Roman"/>
          <w:sz w:val="24"/>
          <w:szCs w:val="24"/>
          <w:u w:val="single"/>
        </w:rPr>
        <w:t xml:space="preserve">Insurance Coverage and Employment Benefits. </w:t>
      </w:r>
      <w:r w:rsidR="00242974" w:rsidRPr="007C3AAE">
        <w:rPr>
          <w:rFonts w:ascii="Times New Roman" w:hAnsi="Times New Roman"/>
          <w:sz w:val="24"/>
          <w:szCs w:val="24"/>
        </w:rPr>
        <w:t>The City will not include the Contractor as an insured under any policy the City has for itself.  The City shall not be obligated to secure nor provide any insurance coverage or employment benefits of any kind or type to or for the Contractor or the Contractor’s employees, sub-consultants, subcontractors, agents, or representatives, including but not limited to coverage or benefits related to: local, state, or federal income or other tax contributions, FICA, workers’ compensation, unemployment compensation, medical insurance, life insurance, paid vacations, paid holidays, pension or retirement account contributions, profit sharing,  professional liability insurance, or errors and omissions insurance.  The following disclosure is provided in accordance with Colorado law:</w:t>
      </w:r>
    </w:p>
    <w:p w14:paraId="3F90A0D6" w14:textId="77777777" w:rsidR="00E016DB" w:rsidRPr="007C3AAE" w:rsidRDefault="00242974" w:rsidP="00180776">
      <w:pPr>
        <w:pStyle w:val="PlainText"/>
        <w:spacing w:after="240"/>
        <w:ind w:left="360" w:right="360"/>
        <w:jc w:val="both"/>
        <w:rPr>
          <w:rFonts w:ascii="Times New Roman" w:hAnsi="Times New Roman"/>
          <w:b/>
          <w:sz w:val="24"/>
          <w:szCs w:val="24"/>
        </w:rPr>
      </w:pPr>
      <w:r w:rsidRPr="007C3AAE">
        <w:rPr>
          <w:rFonts w:ascii="Times New Roman" w:hAnsi="Times New Roman"/>
          <w:b/>
          <w:sz w:val="24"/>
          <w:szCs w:val="24"/>
        </w:rPr>
        <w:t>CONTRACTOR ACKNOWLEDGES THAT NEITHER IT NOR ITS AGENTS OR EMPLOYEES ARE ENTITLED TO UNEMPLOYMENT INSURANCE BENEFITS UNLESS CONTRACTOR OR SOME ENTITY OTHER THAN THE CITY PROVIDES SUCH BENEFITS.  CONTRACTOR FURTHER ACKNOWLEDGES THAT NEITHER IT NOR ITS AGENTS OR EMPLOYEES ARE ENTITLED TO WORKERS’ COMPENSATION BENEFITS.  CONTRACTOR ALSO ACKNOWLEDGES THAT IT IS OBLIGATED TO PAY FEDERAL AND STATE INCOME TAX ON ANY MONEYS EARNED OR PAID PURSUANT TO THIS AGREEMENT.</w:t>
      </w:r>
    </w:p>
    <w:p w14:paraId="4C2EE79A" w14:textId="6DE7FA01" w:rsidR="00A669E3" w:rsidRPr="00A90600" w:rsidRDefault="00682058" w:rsidP="00413662">
      <w:pPr>
        <w:pStyle w:val="PlainText"/>
        <w:numPr>
          <w:ilvl w:val="1"/>
          <w:numId w:val="30"/>
        </w:numPr>
        <w:spacing w:after="240"/>
        <w:ind w:left="0" w:firstLine="720"/>
        <w:jc w:val="both"/>
        <w:rPr>
          <w:rFonts w:ascii="Times New Roman" w:hAnsi="Times New Roman"/>
          <w:sz w:val="24"/>
          <w:szCs w:val="24"/>
        </w:rPr>
      </w:pPr>
      <w:r w:rsidRPr="00A90600">
        <w:rPr>
          <w:rFonts w:ascii="Times New Roman" w:hAnsi="Times New Roman"/>
          <w:sz w:val="24"/>
          <w:szCs w:val="24"/>
          <w:u w:val="single"/>
        </w:rPr>
        <w:t>Employee Benefits Claims</w:t>
      </w:r>
      <w:r w:rsidRPr="00A90600">
        <w:rPr>
          <w:rFonts w:ascii="Times New Roman" w:hAnsi="Times New Roman"/>
          <w:sz w:val="24"/>
          <w:szCs w:val="24"/>
        </w:rPr>
        <w:t xml:space="preserve">. </w:t>
      </w:r>
      <w:r w:rsidR="00242974" w:rsidRPr="00A90600">
        <w:rPr>
          <w:rFonts w:ascii="Times New Roman" w:hAnsi="Times New Roman"/>
          <w:sz w:val="24"/>
          <w:szCs w:val="24"/>
        </w:rPr>
        <w:t xml:space="preserve">To the maximum extent permitted by law, the Contractor waives all claims against the City for any Employee Benefits; the Contractor will defend the City from any claim and will indemnify the City against any liability for any Employee Benefits for the Contractor imposed on the City; and the Contractor will reimburse the City for any award, judgment, or fine against the City based on the position the Contractor was ever the City’s employee, and all attorneys’ fees and costs the City reasonably incurs defending itself against any such liability.  </w:t>
      </w:r>
    </w:p>
    <w:p w14:paraId="32AB3452" w14:textId="2FDFE7D8" w:rsidR="00E016DB" w:rsidRPr="00555A1B" w:rsidRDefault="00242974" w:rsidP="00E016DB">
      <w:pPr>
        <w:keepNext/>
        <w:widowControl/>
        <w:spacing w:after="240"/>
        <w:jc w:val="both"/>
        <w:rPr>
          <w:rFonts w:ascii="Times New Roman" w:hAnsi="Times New Roman"/>
          <w:szCs w:val="24"/>
        </w:rPr>
      </w:pPr>
      <w:r>
        <w:rPr>
          <w:rFonts w:ascii="Times New Roman" w:hAnsi="Times New Roman"/>
          <w:b/>
          <w:szCs w:val="24"/>
        </w:rPr>
        <w:t>VII</w:t>
      </w:r>
      <w:r w:rsidRPr="00555A1B">
        <w:rPr>
          <w:rFonts w:ascii="Times New Roman" w:hAnsi="Times New Roman"/>
          <w:b/>
          <w:szCs w:val="24"/>
        </w:rPr>
        <w:t>.</w:t>
      </w:r>
      <w:r w:rsidRPr="00555A1B">
        <w:rPr>
          <w:rFonts w:ascii="Times New Roman" w:hAnsi="Times New Roman"/>
          <w:b/>
          <w:szCs w:val="24"/>
        </w:rPr>
        <w:tab/>
      </w:r>
      <w:r w:rsidRPr="00555A1B">
        <w:rPr>
          <w:rFonts w:ascii="Times New Roman" w:hAnsi="Times New Roman"/>
          <w:b/>
          <w:szCs w:val="24"/>
          <w:u w:val="single"/>
        </w:rPr>
        <w:t>INSURANCE</w:t>
      </w:r>
    </w:p>
    <w:p w14:paraId="6B6CA1F9" w14:textId="4FD7F448" w:rsidR="00A669E3" w:rsidRPr="00A669E3" w:rsidRDefault="00A669E3" w:rsidP="00A669E3">
      <w:pPr>
        <w:pStyle w:val="ListParagraph"/>
        <w:widowControl/>
        <w:numPr>
          <w:ilvl w:val="0"/>
          <w:numId w:val="31"/>
        </w:numPr>
        <w:spacing w:after="240"/>
        <w:ind w:left="0" w:firstLine="720"/>
        <w:jc w:val="both"/>
        <w:rPr>
          <w:rFonts w:ascii="Times New Roman" w:hAnsi="Times New Roman"/>
          <w:szCs w:val="24"/>
        </w:rPr>
      </w:pPr>
      <w:r w:rsidRPr="00A669E3">
        <w:rPr>
          <w:rFonts w:ascii="Times New Roman" w:hAnsi="Times New Roman"/>
          <w:szCs w:val="24"/>
          <w:u w:val="single"/>
        </w:rPr>
        <w:t>General</w:t>
      </w:r>
      <w:r w:rsidRPr="00A669E3">
        <w:rPr>
          <w:rFonts w:ascii="Times New Roman" w:hAnsi="Times New Roman"/>
          <w:szCs w:val="24"/>
        </w:rPr>
        <w:t>. During the term of this Agreement, the Contractor shall obtain and shall continuously maintain, at the Contractor’s expense, insurance of the kind and in the minimum amounts specified as follows by checking the appropriate boxes:</w:t>
      </w:r>
    </w:p>
    <w:p w14:paraId="581275DE" w14:textId="4296613A" w:rsidR="00A669E3" w:rsidRPr="00A669E3" w:rsidRDefault="00A669E3" w:rsidP="00A669E3">
      <w:pPr>
        <w:widowControl/>
        <w:spacing w:after="240"/>
        <w:ind w:left="1440" w:hanging="720"/>
        <w:jc w:val="both"/>
        <w:rPr>
          <w:rFonts w:ascii="Times New Roman" w:hAnsi="Times New Roman"/>
          <w:szCs w:val="24"/>
        </w:rPr>
      </w:pPr>
      <w:r w:rsidRPr="00A669E3">
        <w:rPr>
          <w:rFonts w:ascii="Times New Roman" w:hAnsi="Times New Roman"/>
          <w:szCs w:val="24"/>
        </w:rPr>
        <w:lastRenderedPageBreak/>
        <w:fldChar w:fldCharType="begin">
          <w:ffData>
            <w:name w:val="Check11"/>
            <w:enabled/>
            <w:calcOnExit w:val="0"/>
            <w:checkBox>
              <w:sizeAuto/>
              <w:default w:val="0"/>
              <w:checked w:val="0"/>
            </w:checkBox>
          </w:ffData>
        </w:fldChar>
      </w:r>
      <w:r w:rsidRPr="00A669E3">
        <w:rPr>
          <w:rFonts w:ascii="Times New Roman" w:hAnsi="Times New Roman"/>
          <w:szCs w:val="24"/>
        </w:rPr>
        <w:instrText xml:space="preserve"> FORMCHECKBOX </w:instrText>
      </w:r>
      <w:r w:rsidR="00351175">
        <w:rPr>
          <w:rFonts w:ascii="Times New Roman" w:hAnsi="Times New Roman"/>
          <w:szCs w:val="24"/>
        </w:rPr>
      </w:r>
      <w:r w:rsidR="00351175">
        <w:rPr>
          <w:rFonts w:ascii="Times New Roman" w:hAnsi="Times New Roman"/>
          <w:szCs w:val="24"/>
        </w:rPr>
        <w:fldChar w:fldCharType="separate"/>
      </w:r>
      <w:r w:rsidRPr="00A669E3">
        <w:rPr>
          <w:rFonts w:ascii="Times New Roman" w:hAnsi="Times New Roman"/>
          <w:szCs w:val="24"/>
        </w:rPr>
        <w:fldChar w:fldCharType="end"/>
      </w:r>
      <w:r w:rsidRPr="00A669E3">
        <w:rPr>
          <w:rFonts w:ascii="Times New Roman" w:hAnsi="Times New Roman"/>
          <w:szCs w:val="24"/>
        </w:rPr>
        <w:tab/>
        <w:t xml:space="preserve">The Contractor shall obtain and maintain the types, forms, and coverage(s) of insurance deemed by the Contractor to be sufficient to meet or exceed the Contractor’s minimum statutory and legal obligations arising under this Agreement (“Contractor Insurance”); </w:t>
      </w:r>
      <w:r>
        <w:rPr>
          <w:rFonts w:ascii="Times New Roman" w:hAnsi="Times New Roman"/>
          <w:szCs w:val="24"/>
        </w:rPr>
        <w:t>OR</w:t>
      </w:r>
      <w:r w:rsidRPr="00A669E3">
        <w:rPr>
          <w:rFonts w:ascii="Times New Roman" w:hAnsi="Times New Roman"/>
          <w:szCs w:val="24"/>
        </w:rPr>
        <w:t xml:space="preserve"> </w:t>
      </w:r>
    </w:p>
    <w:p w14:paraId="68D0E670" w14:textId="77777777" w:rsidR="00A669E3" w:rsidRPr="00A669E3" w:rsidRDefault="00A669E3" w:rsidP="00A669E3">
      <w:pPr>
        <w:widowControl/>
        <w:spacing w:after="240"/>
        <w:ind w:firstLine="720"/>
        <w:jc w:val="both"/>
        <w:rPr>
          <w:rFonts w:ascii="Times New Roman" w:hAnsi="Times New Roman"/>
          <w:szCs w:val="24"/>
        </w:rPr>
      </w:pPr>
      <w:r w:rsidRPr="00A669E3">
        <w:rPr>
          <w:rFonts w:ascii="Times New Roman" w:hAnsi="Times New Roman"/>
          <w:szCs w:val="24"/>
        </w:rPr>
        <w:fldChar w:fldCharType="begin">
          <w:ffData>
            <w:name w:val=""/>
            <w:enabled/>
            <w:calcOnExit w:val="0"/>
            <w:checkBox>
              <w:sizeAuto/>
              <w:default w:val="0"/>
            </w:checkBox>
          </w:ffData>
        </w:fldChar>
      </w:r>
      <w:r w:rsidRPr="00A669E3">
        <w:rPr>
          <w:rFonts w:ascii="Times New Roman" w:hAnsi="Times New Roman"/>
          <w:szCs w:val="24"/>
        </w:rPr>
        <w:instrText xml:space="preserve"> FORMCHECKBOX </w:instrText>
      </w:r>
      <w:r w:rsidR="00351175">
        <w:rPr>
          <w:rFonts w:ascii="Times New Roman" w:hAnsi="Times New Roman"/>
          <w:szCs w:val="24"/>
        </w:rPr>
      </w:r>
      <w:r w:rsidR="00351175">
        <w:rPr>
          <w:rFonts w:ascii="Times New Roman" w:hAnsi="Times New Roman"/>
          <w:szCs w:val="24"/>
        </w:rPr>
        <w:fldChar w:fldCharType="separate"/>
      </w:r>
      <w:r w:rsidRPr="00A669E3">
        <w:rPr>
          <w:rFonts w:ascii="Times New Roman" w:hAnsi="Times New Roman"/>
          <w:szCs w:val="24"/>
        </w:rPr>
        <w:fldChar w:fldCharType="end"/>
      </w:r>
      <w:r w:rsidRPr="00A669E3">
        <w:rPr>
          <w:rFonts w:ascii="Times New Roman" w:hAnsi="Times New Roman"/>
          <w:szCs w:val="24"/>
        </w:rPr>
        <w:tab/>
        <w:t>The Contractor shall secure and maintain the following (“Required Insurance”):</w:t>
      </w:r>
    </w:p>
    <w:p w14:paraId="7D0DE254" w14:textId="27C1C18C" w:rsidR="00A669E3" w:rsidRPr="00A669E3" w:rsidRDefault="00A669E3" w:rsidP="00A669E3">
      <w:pPr>
        <w:widowControl/>
        <w:spacing w:after="240"/>
        <w:ind w:left="2160" w:hanging="720"/>
        <w:jc w:val="both"/>
        <w:rPr>
          <w:rFonts w:ascii="Times New Roman" w:hAnsi="Times New Roman"/>
          <w:szCs w:val="24"/>
        </w:rPr>
      </w:pPr>
      <w:r w:rsidRPr="00A669E3">
        <w:rPr>
          <w:rFonts w:ascii="Times New Roman" w:hAnsi="Times New Roman"/>
          <w:szCs w:val="24"/>
        </w:rPr>
        <w:fldChar w:fldCharType="begin">
          <w:ffData>
            <w:name w:val=""/>
            <w:enabled/>
            <w:calcOnExit w:val="0"/>
            <w:checkBox>
              <w:sizeAuto/>
              <w:default w:val="0"/>
            </w:checkBox>
          </w:ffData>
        </w:fldChar>
      </w:r>
      <w:r w:rsidRPr="00A669E3">
        <w:rPr>
          <w:rFonts w:ascii="Times New Roman" w:hAnsi="Times New Roman"/>
          <w:szCs w:val="24"/>
        </w:rPr>
        <w:instrText xml:space="preserve"> FORMCHECKBOX </w:instrText>
      </w:r>
      <w:r w:rsidR="00351175">
        <w:rPr>
          <w:rFonts w:ascii="Times New Roman" w:hAnsi="Times New Roman"/>
          <w:szCs w:val="24"/>
        </w:rPr>
      </w:r>
      <w:r w:rsidR="00351175">
        <w:rPr>
          <w:rFonts w:ascii="Times New Roman" w:hAnsi="Times New Roman"/>
          <w:szCs w:val="24"/>
        </w:rPr>
        <w:fldChar w:fldCharType="separate"/>
      </w:r>
      <w:r w:rsidRPr="00A669E3">
        <w:rPr>
          <w:rFonts w:ascii="Times New Roman" w:hAnsi="Times New Roman"/>
          <w:szCs w:val="24"/>
        </w:rPr>
        <w:fldChar w:fldCharType="end"/>
      </w:r>
      <w:r w:rsidRPr="00A669E3">
        <w:rPr>
          <w:rFonts w:ascii="Times New Roman" w:hAnsi="Times New Roman"/>
          <w:szCs w:val="24"/>
        </w:rPr>
        <w:tab/>
      </w:r>
      <w:bookmarkStart w:id="1" w:name="_Hlk531862"/>
      <w:r w:rsidRPr="00A669E3">
        <w:rPr>
          <w:rFonts w:ascii="Times New Roman" w:hAnsi="Times New Roman"/>
          <w:szCs w:val="24"/>
        </w:rPr>
        <w:t xml:space="preserve">Worker’s Compensation </w:t>
      </w:r>
      <w:r w:rsidR="00297147">
        <w:rPr>
          <w:rFonts w:ascii="Times New Roman" w:hAnsi="Times New Roman"/>
          <w:szCs w:val="24"/>
        </w:rPr>
        <w:t>i</w:t>
      </w:r>
      <w:r w:rsidRPr="00A669E3">
        <w:rPr>
          <w:rFonts w:ascii="Times New Roman" w:hAnsi="Times New Roman"/>
          <w:szCs w:val="24"/>
        </w:rPr>
        <w:t xml:space="preserve">nsurance in the minimum amount required by applicable law for all employees and other persons as may be required by law.  </w:t>
      </w:r>
      <w:bookmarkEnd w:id="1"/>
    </w:p>
    <w:p w14:paraId="4DE58FAD" w14:textId="4E3F8D29" w:rsidR="00A669E3" w:rsidRPr="00A669E3" w:rsidRDefault="00A669E3" w:rsidP="00A669E3">
      <w:pPr>
        <w:widowControl/>
        <w:spacing w:after="240"/>
        <w:ind w:left="2160" w:hanging="720"/>
        <w:jc w:val="both"/>
        <w:rPr>
          <w:rFonts w:ascii="Times New Roman" w:hAnsi="Times New Roman"/>
          <w:szCs w:val="24"/>
        </w:rPr>
      </w:pPr>
      <w:r w:rsidRPr="00A669E3">
        <w:rPr>
          <w:rFonts w:ascii="Times New Roman" w:hAnsi="Times New Roman"/>
          <w:szCs w:val="24"/>
        </w:rPr>
        <w:fldChar w:fldCharType="begin">
          <w:ffData>
            <w:name w:val=""/>
            <w:enabled/>
            <w:calcOnExit w:val="0"/>
            <w:checkBox>
              <w:sizeAuto/>
              <w:default w:val="0"/>
            </w:checkBox>
          </w:ffData>
        </w:fldChar>
      </w:r>
      <w:r w:rsidRPr="00A669E3">
        <w:rPr>
          <w:rFonts w:ascii="Times New Roman" w:hAnsi="Times New Roman"/>
          <w:szCs w:val="24"/>
        </w:rPr>
        <w:instrText xml:space="preserve"> FORMCHECKBOX </w:instrText>
      </w:r>
      <w:r w:rsidR="00351175">
        <w:rPr>
          <w:rFonts w:ascii="Times New Roman" w:hAnsi="Times New Roman"/>
          <w:szCs w:val="24"/>
        </w:rPr>
      </w:r>
      <w:r w:rsidR="00351175">
        <w:rPr>
          <w:rFonts w:ascii="Times New Roman" w:hAnsi="Times New Roman"/>
          <w:szCs w:val="24"/>
        </w:rPr>
        <w:fldChar w:fldCharType="separate"/>
      </w:r>
      <w:r w:rsidRPr="00A669E3">
        <w:rPr>
          <w:rFonts w:ascii="Times New Roman" w:hAnsi="Times New Roman"/>
          <w:szCs w:val="24"/>
        </w:rPr>
        <w:fldChar w:fldCharType="end"/>
      </w:r>
      <w:r w:rsidRPr="00A669E3">
        <w:rPr>
          <w:rFonts w:ascii="Times New Roman" w:hAnsi="Times New Roman"/>
          <w:szCs w:val="24"/>
        </w:rPr>
        <w:tab/>
        <w:t xml:space="preserve">Comprehensive General Liability insurance with minimum combined single limits of ____________ Dollars ($____.__) each occurrence and of ____________ Dollars ($____.__) aggregate.  The policy shall be applicable to all premises and all operations of the Contractor.  The policy shall include coverage for bodily injury, broad form property damage (including completed operations), personal injury (including coverage for contractual and employee acts), blanket contractual, independent contractors, products, and completed operations.  The policy shall contain a severability of interests provision.  Coverage shall be provided on an “occurrence” basis as opposed to a “claims made” basis.  Such insurance shall be endorsed to name the </w:t>
      </w:r>
      <w:r>
        <w:rPr>
          <w:rFonts w:ascii="Times New Roman" w:hAnsi="Times New Roman"/>
          <w:szCs w:val="24"/>
        </w:rPr>
        <w:t>City</w:t>
      </w:r>
      <w:r w:rsidRPr="00A669E3">
        <w:rPr>
          <w:rFonts w:ascii="Times New Roman" w:hAnsi="Times New Roman"/>
          <w:szCs w:val="24"/>
        </w:rPr>
        <w:t xml:space="preserve"> as Certificate Holder and name the </w:t>
      </w:r>
      <w:r>
        <w:rPr>
          <w:rFonts w:ascii="Times New Roman" w:hAnsi="Times New Roman"/>
          <w:szCs w:val="24"/>
        </w:rPr>
        <w:t>City</w:t>
      </w:r>
      <w:r w:rsidRPr="00A669E3">
        <w:rPr>
          <w:rFonts w:ascii="Times New Roman" w:hAnsi="Times New Roman"/>
          <w:szCs w:val="24"/>
        </w:rPr>
        <w:t>, and its elected officials, officers, employees and agents as additional insured parties.</w:t>
      </w:r>
    </w:p>
    <w:p w14:paraId="0EF2C0CB" w14:textId="301C5A03" w:rsidR="00A669E3" w:rsidRPr="00A669E3" w:rsidRDefault="00A669E3" w:rsidP="00A669E3">
      <w:pPr>
        <w:widowControl/>
        <w:spacing w:after="240"/>
        <w:ind w:left="2160" w:hanging="720"/>
        <w:jc w:val="both"/>
        <w:rPr>
          <w:rFonts w:ascii="Times New Roman" w:hAnsi="Times New Roman"/>
          <w:szCs w:val="24"/>
        </w:rPr>
      </w:pPr>
      <w:r w:rsidRPr="00A669E3">
        <w:rPr>
          <w:rFonts w:ascii="Times New Roman" w:hAnsi="Times New Roman"/>
          <w:szCs w:val="24"/>
        </w:rPr>
        <w:fldChar w:fldCharType="begin">
          <w:ffData>
            <w:name w:val=""/>
            <w:enabled/>
            <w:calcOnExit w:val="0"/>
            <w:checkBox>
              <w:sizeAuto/>
              <w:default w:val="0"/>
            </w:checkBox>
          </w:ffData>
        </w:fldChar>
      </w:r>
      <w:r w:rsidRPr="00A669E3">
        <w:rPr>
          <w:rFonts w:ascii="Times New Roman" w:hAnsi="Times New Roman"/>
          <w:szCs w:val="24"/>
        </w:rPr>
        <w:instrText xml:space="preserve"> FORMCHECKBOX </w:instrText>
      </w:r>
      <w:r w:rsidR="00351175">
        <w:rPr>
          <w:rFonts w:ascii="Times New Roman" w:hAnsi="Times New Roman"/>
          <w:szCs w:val="24"/>
        </w:rPr>
      </w:r>
      <w:r w:rsidR="00351175">
        <w:rPr>
          <w:rFonts w:ascii="Times New Roman" w:hAnsi="Times New Roman"/>
          <w:szCs w:val="24"/>
        </w:rPr>
        <w:fldChar w:fldCharType="separate"/>
      </w:r>
      <w:r w:rsidRPr="00A669E3">
        <w:rPr>
          <w:rFonts w:ascii="Times New Roman" w:hAnsi="Times New Roman"/>
          <w:szCs w:val="24"/>
        </w:rPr>
        <w:fldChar w:fldCharType="end"/>
      </w:r>
      <w:r w:rsidRPr="00A669E3">
        <w:rPr>
          <w:rFonts w:ascii="Times New Roman" w:hAnsi="Times New Roman"/>
          <w:szCs w:val="24"/>
        </w:rPr>
        <w:tab/>
      </w:r>
      <w:bookmarkStart w:id="2" w:name="_Hlk529298"/>
      <w:r w:rsidRPr="00A669E3">
        <w:rPr>
          <w:rFonts w:ascii="Times New Roman" w:hAnsi="Times New Roman"/>
          <w:szCs w:val="24"/>
        </w:rPr>
        <w:t xml:space="preserve">Comprehensive Automobile Liability insurance with minimum combined single limits for bodily injury and property damage of not less than ____________ Dollars ($____.__) each occurrence with respect to each of the Contractor’s owned, hired and non-owned vehicles assigned to or used in performance of the Services.  The policy shall contain a severability of interests provision.  Such insurance coverage must extend to all levels of subcontractors.  Such coverage must include all automotive equipment used in the performance of the </w:t>
      </w:r>
      <w:r w:rsidR="00BD2564">
        <w:rPr>
          <w:rFonts w:ascii="Times New Roman" w:hAnsi="Times New Roman"/>
          <w:szCs w:val="24"/>
        </w:rPr>
        <w:t>Services</w:t>
      </w:r>
      <w:r w:rsidRPr="00A669E3">
        <w:rPr>
          <w:rFonts w:ascii="Times New Roman" w:hAnsi="Times New Roman"/>
          <w:szCs w:val="24"/>
        </w:rPr>
        <w:t xml:space="preserve">, both on the work site and off the work site, and such coverage shall include non-ownership and hired cars coverage.  Such insurance shall be endorsed to name the </w:t>
      </w:r>
      <w:r>
        <w:rPr>
          <w:rFonts w:ascii="Times New Roman" w:hAnsi="Times New Roman"/>
          <w:szCs w:val="24"/>
        </w:rPr>
        <w:t>City</w:t>
      </w:r>
      <w:r w:rsidRPr="00A669E3">
        <w:rPr>
          <w:rFonts w:ascii="Times New Roman" w:hAnsi="Times New Roman"/>
          <w:szCs w:val="24"/>
        </w:rPr>
        <w:t xml:space="preserve"> as Certificate Holder and name the </w:t>
      </w:r>
      <w:r>
        <w:rPr>
          <w:rFonts w:ascii="Times New Roman" w:hAnsi="Times New Roman"/>
          <w:szCs w:val="24"/>
        </w:rPr>
        <w:t>City</w:t>
      </w:r>
      <w:r w:rsidRPr="00A669E3">
        <w:rPr>
          <w:rFonts w:ascii="Times New Roman" w:hAnsi="Times New Roman"/>
          <w:szCs w:val="24"/>
        </w:rPr>
        <w:t>, and its elected officials, officers, employees and agents as additional insured parties.</w:t>
      </w:r>
    </w:p>
    <w:bookmarkEnd w:id="2"/>
    <w:p w14:paraId="15985509" w14:textId="70288DCE" w:rsidR="00A669E3" w:rsidRPr="00A669E3" w:rsidRDefault="00A669E3" w:rsidP="00A669E3">
      <w:pPr>
        <w:widowControl/>
        <w:ind w:left="2160" w:hanging="720"/>
        <w:jc w:val="both"/>
        <w:rPr>
          <w:rFonts w:ascii="Times New Roman" w:hAnsi="Times New Roman"/>
          <w:szCs w:val="24"/>
        </w:rPr>
      </w:pPr>
      <w:r w:rsidRPr="00A669E3">
        <w:rPr>
          <w:rFonts w:ascii="Times New Roman" w:hAnsi="Times New Roman"/>
          <w:szCs w:val="24"/>
        </w:rPr>
        <w:fldChar w:fldCharType="begin">
          <w:ffData>
            <w:name w:val=""/>
            <w:enabled/>
            <w:calcOnExit w:val="0"/>
            <w:checkBox>
              <w:sizeAuto/>
              <w:default w:val="0"/>
            </w:checkBox>
          </w:ffData>
        </w:fldChar>
      </w:r>
      <w:r w:rsidRPr="00A669E3">
        <w:rPr>
          <w:rFonts w:ascii="Times New Roman" w:hAnsi="Times New Roman"/>
          <w:szCs w:val="24"/>
        </w:rPr>
        <w:instrText xml:space="preserve"> FORMCHECKBOX </w:instrText>
      </w:r>
      <w:r w:rsidR="00351175">
        <w:rPr>
          <w:rFonts w:ascii="Times New Roman" w:hAnsi="Times New Roman"/>
          <w:szCs w:val="24"/>
        </w:rPr>
      </w:r>
      <w:r w:rsidR="00351175">
        <w:rPr>
          <w:rFonts w:ascii="Times New Roman" w:hAnsi="Times New Roman"/>
          <w:szCs w:val="24"/>
        </w:rPr>
        <w:fldChar w:fldCharType="separate"/>
      </w:r>
      <w:r w:rsidRPr="00A669E3">
        <w:rPr>
          <w:rFonts w:ascii="Times New Roman" w:hAnsi="Times New Roman"/>
          <w:szCs w:val="24"/>
        </w:rPr>
        <w:fldChar w:fldCharType="end"/>
      </w:r>
      <w:r w:rsidRPr="00A669E3">
        <w:rPr>
          <w:rFonts w:ascii="Times New Roman" w:hAnsi="Times New Roman"/>
          <w:szCs w:val="24"/>
        </w:rPr>
        <w:tab/>
        <w:t xml:space="preserve">Professional Liability (errors and omissions) </w:t>
      </w:r>
      <w:r w:rsidR="00297147">
        <w:rPr>
          <w:rFonts w:ascii="Times New Roman" w:hAnsi="Times New Roman"/>
          <w:szCs w:val="24"/>
        </w:rPr>
        <w:t>i</w:t>
      </w:r>
      <w:r w:rsidRPr="00A669E3">
        <w:rPr>
          <w:rFonts w:ascii="Times New Roman" w:hAnsi="Times New Roman"/>
          <w:szCs w:val="24"/>
        </w:rPr>
        <w:t xml:space="preserve">nsurance with a minimum limit of coverage of ____________ Dollars ($____.__) per claim and annual aggregate.  Such policy of insurance shall be obtained and maintained for one (1) year following completion of all Services under this Agreement.  Such policy of insurance shall be endorsed to include the </w:t>
      </w:r>
      <w:r>
        <w:rPr>
          <w:rFonts w:ascii="Times New Roman" w:hAnsi="Times New Roman"/>
          <w:szCs w:val="24"/>
        </w:rPr>
        <w:t>City</w:t>
      </w:r>
      <w:r w:rsidRPr="00A669E3">
        <w:rPr>
          <w:rFonts w:ascii="Times New Roman" w:hAnsi="Times New Roman"/>
          <w:szCs w:val="24"/>
        </w:rPr>
        <w:t xml:space="preserve"> as a Certificate Holder.</w:t>
      </w:r>
    </w:p>
    <w:p w14:paraId="5E69BD2C" w14:textId="61CD144E" w:rsidR="00E016DB" w:rsidRPr="00555A1B" w:rsidRDefault="00242974" w:rsidP="00180776">
      <w:pPr>
        <w:widowControl/>
        <w:ind w:firstLine="720"/>
        <w:jc w:val="both"/>
        <w:rPr>
          <w:rFonts w:ascii="Times New Roman" w:hAnsi="Times New Roman"/>
          <w:szCs w:val="24"/>
        </w:rPr>
      </w:pPr>
      <w:r w:rsidRPr="00555A1B">
        <w:rPr>
          <w:rFonts w:ascii="Times New Roman" w:hAnsi="Times New Roman"/>
          <w:szCs w:val="24"/>
        </w:rPr>
        <w:t xml:space="preserve">  </w:t>
      </w:r>
    </w:p>
    <w:p w14:paraId="198B2744" w14:textId="63263C7E" w:rsidR="00E016DB" w:rsidRPr="00555A1B" w:rsidRDefault="00080EEA" w:rsidP="00A669E3">
      <w:pPr>
        <w:pStyle w:val="BodyTextIndent"/>
        <w:numPr>
          <w:ilvl w:val="0"/>
          <w:numId w:val="31"/>
        </w:numPr>
        <w:ind w:left="0" w:firstLine="720"/>
        <w:rPr>
          <w:szCs w:val="24"/>
        </w:rPr>
      </w:pPr>
      <w:r w:rsidRPr="00080EEA">
        <w:rPr>
          <w:szCs w:val="24"/>
          <w:u w:val="single"/>
        </w:rPr>
        <w:lastRenderedPageBreak/>
        <w:t>Additional Requirements</w:t>
      </w:r>
      <w:r>
        <w:rPr>
          <w:szCs w:val="24"/>
        </w:rPr>
        <w:t xml:space="preserve">. </w:t>
      </w:r>
      <w:r w:rsidR="00242974" w:rsidRPr="00555A1B">
        <w:rPr>
          <w:szCs w:val="24"/>
        </w:rPr>
        <w:t xml:space="preserve">Such insurance shall be in addition to any other insurance requirements imposed by law.  </w:t>
      </w:r>
      <w:r w:rsidR="00242974" w:rsidRPr="008266AA">
        <w:rPr>
          <w:szCs w:val="24"/>
        </w:rPr>
        <w:t xml:space="preserve">The coverages afforded under the policies shall not be canceled, terminated or materially changed </w:t>
      </w:r>
      <w:r w:rsidR="00242974">
        <w:rPr>
          <w:szCs w:val="24"/>
        </w:rPr>
        <w:t xml:space="preserve">without </w:t>
      </w:r>
      <w:r w:rsidR="00242974" w:rsidRPr="008266AA">
        <w:rPr>
          <w:szCs w:val="24"/>
        </w:rPr>
        <w:t xml:space="preserve">at least thirty (30) days prior written notice to the </w:t>
      </w:r>
      <w:r w:rsidR="00242974">
        <w:rPr>
          <w:szCs w:val="24"/>
        </w:rPr>
        <w:t>City</w:t>
      </w:r>
      <w:r w:rsidR="00242974" w:rsidRPr="008266AA">
        <w:rPr>
          <w:szCs w:val="24"/>
        </w:rPr>
        <w:t>.  In the case of any claims-made policy, the necessary retroactive dates and extended reporting periods sh</w:t>
      </w:r>
      <w:r w:rsidR="00242974" w:rsidRPr="00555A1B">
        <w:rPr>
          <w:szCs w:val="24"/>
        </w:rPr>
        <w:t>all be procured to maintain such continuous coverage.</w:t>
      </w:r>
      <w:r w:rsidR="00242974">
        <w:rPr>
          <w:szCs w:val="24"/>
        </w:rPr>
        <w:t xml:space="preserve">  </w:t>
      </w:r>
      <w:r w:rsidR="00242974" w:rsidRPr="00555A1B">
        <w:rPr>
          <w:szCs w:val="24"/>
        </w:rPr>
        <w:t xml:space="preserve">Any insurance carried by the </w:t>
      </w:r>
      <w:r w:rsidR="00242974">
        <w:rPr>
          <w:szCs w:val="24"/>
        </w:rPr>
        <w:t>City</w:t>
      </w:r>
      <w:r w:rsidR="00242974" w:rsidRPr="00555A1B">
        <w:rPr>
          <w:szCs w:val="24"/>
        </w:rPr>
        <w:t>, its o</w:t>
      </w:r>
      <w:r w:rsidR="00242974">
        <w:rPr>
          <w:szCs w:val="24"/>
        </w:rPr>
        <w:t>fficers, its employees, or its c</w:t>
      </w:r>
      <w:r w:rsidR="00242974" w:rsidRPr="00555A1B">
        <w:rPr>
          <w:szCs w:val="24"/>
        </w:rPr>
        <w:t xml:space="preserve">ontractors shall be excess and not contributory insurance to that provided by </w:t>
      </w:r>
      <w:r w:rsidR="00242974">
        <w:rPr>
          <w:szCs w:val="24"/>
        </w:rPr>
        <w:t>Contractor</w:t>
      </w:r>
      <w:r w:rsidR="00242974" w:rsidRPr="00555A1B">
        <w:rPr>
          <w:szCs w:val="24"/>
        </w:rPr>
        <w:t xml:space="preserve">.  </w:t>
      </w:r>
      <w:r w:rsidR="00242974">
        <w:rPr>
          <w:szCs w:val="24"/>
        </w:rPr>
        <w:t>Contractor</w:t>
      </w:r>
      <w:r w:rsidR="00242974" w:rsidRPr="00555A1B">
        <w:rPr>
          <w:szCs w:val="24"/>
        </w:rPr>
        <w:t xml:space="preserve"> shall be solely responsible for any deductible losses under any policy.</w:t>
      </w:r>
      <w:r w:rsidR="001C5214">
        <w:rPr>
          <w:szCs w:val="24"/>
        </w:rPr>
        <w:t xml:space="preserve"> </w:t>
      </w:r>
      <w:r w:rsidR="009B33C6">
        <w:rPr>
          <w:szCs w:val="24"/>
        </w:rPr>
        <w:t>For any and all insurance policies required hereunder, Contractor shall waive subrogation rights against the City.</w:t>
      </w:r>
    </w:p>
    <w:p w14:paraId="0A6E0CDC" w14:textId="4AE28E8B" w:rsidR="00E016DB" w:rsidRDefault="00A669E3" w:rsidP="00A669E3">
      <w:pPr>
        <w:pStyle w:val="BodyTextIndent"/>
        <w:numPr>
          <w:ilvl w:val="0"/>
          <w:numId w:val="31"/>
        </w:numPr>
        <w:ind w:left="0" w:firstLine="720"/>
        <w:rPr>
          <w:szCs w:val="24"/>
        </w:rPr>
      </w:pPr>
      <w:r w:rsidRPr="00A669E3">
        <w:rPr>
          <w:szCs w:val="24"/>
          <w:u w:val="single"/>
        </w:rPr>
        <w:t>Insurance Certificates</w:t>
      </w:r>
      <w:r>
        <w:rPr>
          <w:szCs w:val="24"/>
        </w:rPr>
        <w:t xml:space="preserve">. </w:t>
      </w:r>
      <w:r w:rsidR="00242974">
        <w:rPr>
          <w:szCs w:val="24"/>
        </w:rPr>
        <w:t>Contractor</w:t>
      </w:r>
      <w:r w:rsidR="00242974" w:rsidRPr="00555A1B">
        <w:rPr>
          <w:szCs w:val="24"/>
        </w:rPr>
        <w:t xml:space="preserve"> shall provide to the </w:t>
      </w:r>
      <w:r w:rsidR="00242974">
        <w:rPr>
          <w:szCs w:val="24"/>
        </w:rPr>
        <w:t>City</w:t>
      </w:r>
      <w:r w:rsidR="00242974" w:rsidRPr="00555A1B">
        <w:rPr>
          <w:szCs w:val="24"/>
        </w:rPr>
        <w:t xml:space="preserve"> a certificate of insurance as evidence that </w:t>
      </w:r>
      <w:r w:rsidR="00242974">
        <w:rPr>
          <w:szCs w:val="24"/>
        </w:rPr>
        <w:t xml:space="preserve">the required </w:t>
      </w:r>
      <w:r w:rsidR="00242974" w:rsidRPr="00555A1B">
        <w:rPr>
          <w:szCs w:val="24"/>
        </w:rPr>
        <w:t>policies are in full force and effect</w:t>
      </w:r>
      <w:r w:rsidR="00080EEA">
        <w:rPr>
          <w:szCs w:val="24"/>
        </w:rPr>
        <w:t xml:space="preserve"> prior to the commencement of the Services</w:t>
      </w:r>
      <w:r w:rsidR="00242974" w:rsidRPr="00555A1B">
        <w:rPr>
          <w:szCs w:val="24"/>
        </w:rPr>
        <w:t xml:space="preserve">.  The certificate shall identify this </w:t>
      </w:r>
      <w:r w:rsidR="00BD2564">
        <w:rPr>
          <w:szCs w:val="24"/>
        </w:rPr>
        <w:t>the Project/Services Name as set forth on the first page of this Agreement</w:t>
      </w:r>
      <w:r w:rsidR="00242974">
        <w:rPr>
          <w:szCs w:val="24"/>
        </w:rPr>
        <w:t>.</w:t>
      </w:r>
      <w:r w:rsidR="00242974" w:rsidRPr="00555A1B">
        <w:rPr>
          <w:szCs w:val="24"/>
        </w:rPr>
        <w:t xml:space="preserve"> </w:t>
      </w:r>
    </w:p>
    <w:p w14:paraId="3AF00D64" w14:textId="57968D85" w:rsidR="00E016DB" w:rsidRPr="00555A1B" w:rsidRDefault="00A669E3" w:rsidP="00A669E3">
      <w:pPr>
        <w:pStyle w:val="BodyTextIndent"/>
        <w:numPr>
          <w:ilvl w:val="0"/>
          <w:numId w:val="31"/>
        </w:numPr>
        <w:ind w:left="0" w:firstLine="720"/>
        <w:rPr>
          <w:szCs w:val="24"/>
        </w:rPr>
      </w:pPr>
      <w:r w:rsidRPr="00A669E3">
        <w:rPr>
          <w:szCs w:val="24"/>
          <w:u w:val="single"/>
        </w:rPr>
        <w:t>Failure to Obtain or Maintain Insurance</w:t>
      </w:r>
      <w:r>
        <w:rPr>
          <w:szCs w:val="24"/>
        </w:rPr>
        <w:t xml:space="preserve">. </w:t>
      </w:r>
      <w:r w:rsidR="00242974" w:rsidRPr="00A532DC">
        <w:rPr>
          <w:szCs w:val="24"/>
        </w:rPr>
        <w:t>The Contractor’s failure to obtain and continuously maintain policies of insurance shall not limit, prevent, preclude, excuse, or modify any liability, claims, demands, or other obligations of the Contractor arising from performance or non-performance of this Agreement.  Failure on the part of the Contractor to obtain and to continuously maintain policies providing the required coverage, conditions, restrictions, notices, and minimum limits shall constitute a material breach of this Agreement upon which the City may immediately terminate this Agreement, or, at its discretion, the City may procure or renew any such policy or any extended reporting period thereto and may pay any and all premiums in connection therewith</w:t>
      </w:r>
      <w:r w:rsidR="00BD2564">
        <w:rPr>
          <w:szCs w:val="24"/>
        </w:rPr>
        <w:t>.</w:t>
      </w:r>
      <w:r w:rsidR="00242974" w:rsidRPr="00A532DC">
        <w:rPr>
          <w:szCs w:val="24"/>
        </w:rPr>
        <w:t xml:space="preserve"> </w:t>
      </w:r>
      <w:r w:rsidR="00BD2564">
        <w:rPr>
          <w:szCs w:val="24"/>
        </w:rPr>
        <w:t>A</w:t>
      </w:r>
      <w:r w:rsidR="00242974" w:rsidRPr="00A532DC">
        <w:rPr>
          <w:szCs w:val="24"/>
        </w:rPr>
        <w:t>ll monies so paid by the City, together with an additional five percent (5%) administrative fee, shall be repaid by the Contractor to the City immediately upon demand by the City</w:t>
      </w:r>
      <w:r w:rsidR="00BD2564">
        <w:rPr>
          <w:szCs w:val="24"/>
        </w:rPr>
        <w:t>.</w:t>
      </w:r>
      <w:r w:rsidR="00242974" w:rsidRPr="00A532DC">
        <w:rPr>
          <w:szCs w:val="24"/>
        </w:rPr>
        <w:t xml:space="preserve"> </w:t>
      </w:r>
      <w:r w:rsidR="00BD2564">
        <w:rPr>
          <w:szCs w:val="24"/>
        </w:rPr>
        <w:t>A</w:t>
      </w:r>
      <w:r w:rsidR="00242974" w:rsidRPr="00A532DC">
        <w:rPr>
          <w:szCs w:val="24"/>
        </w:rPr>
        <w:t>t the City’s sole discretion, the City may offset the cost of the premiums against any monies due to the Contractor from the City pursuant to this Agreement.</w:t>
      </w:r>
    </w:p>
    <w:p w14:paraId="263E9B62" w14:textId="556F369C" w:rsidR="00E016DB" w:rsidRPr="00555A1B" w:rsidRDefault="00BD2564" w:rsidP="00E016DB">
      <w:pPr>
        <w:keepNext/>
        <w:widowControl/>
        <w:spacing w:after="240"/>
        <w:jc w:val="both"/>
        <w:rPr>
          <w:rFonts w:ascii="Times New Roman" w:hAnsi="Times New Roman"/>
          <w:szCs w:val="24"/>
        </w:rPr>
      </w:pPr>
      <w:r>
        <w:rPr>
          <w:rFonts w:ascii="Times New Roman" w:hAnsi="Times New Roman"/>
          <w:b/>
          <w:szCs w:val="24"/>
        </w:rPr>
        <w:t>VIII</w:t>
      </w:r>
      <w:r w:rsidR="00242974" w:rsidRPr="00555A1B">
        <w:rPr>
          <w:rFonts w:ascii="Times New Roman" w:hAnsi="Times New Roman"/>
          <w:b/>
          <w:szCs w:val="24"/>
        </w:rPr>
        <w:t>.</w:t>
      </w:r>
      <w:r w:rsidR="00242974" w:rsidRPr="00555A1B">
        <w:rPr>
          <w:rFonts w:ascii="Times New Roman" w:hAnsi="Times New Roman"/>
          <w:b/>
          <w:szCs w:val="24"/>
        </w:rPr>
        <w:tab/>
      </w:r>
      <w:r w:rsidR="00242974" w:rsidRPr="00555A1B">
        <w:rPr>
          <w:rFonts w:ascii="Times New Roman" w:hAnsi="Times New Roman"/>
          <w:b/>
          <w:szCs w:val="24"/>
          <w:u w:val="single"/>
        </w:rPr>
        <w:t>INDEMNIFICATION</w:t>
      </w:r>
    </w:p>
    <w:p w14:paraId="55686BD7" w14:textId="1ABD9F7F" w:rsidR="00413662" w:rsidRPr="00413662" w:rsidRDefault="00413662" w:rsidP="00413662">
      <w:pPr>
        <w:pStyle w:val="ListParagraph"/>
        <w:numPr>
          <w:ilvl w:val="1"/>
          <w:numId w:val="31"/>
        </w:numPr>
        <w:ind w:left="0" w:firstLine="720"/>
        <w:jc w:val="both"/>
        <w:rPr>
          <w:rFonts w:ascii="Times New Roman" w:hAnsi="Times New Roman"/>
        </w:rPr>
      </w:pPr>
      <w:r w:rsidRPr="00413662">
        <w:rPr>
          <w:rFonts w:ascii="Times New Roman" w:hAnsi="Times New Roman"/>
        </w:rPr>
        <w:t xml:space="preserve">Contractor agrees to indemnify and hold harmless the City and its officers, insurers, volunteers, representatives, agents, employees, and assigns from and against all claims, liability, damages, losses, expenses and demands, including attorney fees, 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Contractor, any subcontractor of Contractor, or any officer, employee, representative, or agent of Contractor, or which arise out of a worker's compensation claim of any employee of Contractor or of any employee of any subcontractor of Contractor. Contractor's liability under this indemnification provision shall be to the fullest extent of, but shall not exceed, that amount represented by the degree or percentage of negligence or fault attributable to Contractor, any subcontractor of Contractor, or any officer, employee, representative, or agent of Contractor or of any subcontractor of Contractor. </w:t>
      </w:r>
    </w:p>
    <w:p w14:paraId="2CFC3055" w14:textId="77777777" w:rsidR="00413662" w:rsidRPr="00413662" w:rsidRDefault="00413662" w:rsidP="00413662">
      <w:pPr>
        <w:pStyle w:val="ListParagraph"/>
        <w:ind w:left="2160"/>
        <w:rPr>
          <w:rFonts w:ascii="Times New Roman" w:hAnsi="Times New Roman"/>
        </w:rPr>
      </w:pPr>
    </w:p>
    <w:p w14:paraId="1831CDFB" w14:textId="5D21CC8D" w:rsidR="00413662" w:rsidRPr="00413662" w:rsidRDefault="00413662" w:rsidP="00413662">
      <w:pPr>
        <w:keepNext/>
        <w:widowControl/>
        <w:spacing w:after="240"/>
        <w:ind w:firstLine="720"/>
        <w:jc w:val="both"/>
        <w:rPr>
          <w:rFonts w:ascii="Times New Roman" w:hAnsi="Times New Roman"/>
          <w:szCs w:val="24"/>
        </w:rPr>
      </w:pPr>
      <w:r w:rsidRPr="00413662">
        <w:rPr>
          <w:rFonts w:ascii="Times New Roman" w:hAnsi="Times New Roman"/>
        </w:rPr>
        <w:lastRenderedPageBreak/>
        <w:t xml:space="preserve">B. </w:t>
      </w:r>
      <w:r>
        <w:rPr>
          <w:rFonts w:ascii="Times New Roman" w:hAnsi="Times New Roman"/>
        </w:rPr>
        <w:tab/>
      </w:r>
      <w:r w:rsidRPr="00413662">
        <w:rPr>
          <w:rFonts w:ascii="Times New Roman" w:hAnsi="Times New Roman"/>
        </w:rPr>
        <w:t>If Contractor is providing architectural, engineering, surveying or other design services under this Agreement, the extent of Contractor's obligation to indemnify and hold harmless the City may be determined only after Contractor's liability or fault has been determined by adjudication, alternative dispute resolution or otherwise resolved by mutual agreement between the Parties, as provided by C.R.S. § 13-50.5-102(8)(c).</w:t>
      </w:r>
    </w:p>
    <w:p w14:paraId="6B9020D0" w14:textId="518D0B4B" w:rsidR="00E016DB" w:rsidRDefault="00BD2564" w:rsidP="00E016DB">
      <w:pPr>
        <w:keepNext/>
        <w:widowControl/>
        <w:spacing w:after="240"/>
        <w:jc w:val="both"/>
        <w:rPr>
          <w:rFonts w:ascii="Times New Roman" w:hAnsi="Times New Roman"/>
          <w:b/>
          <w:szCs w:val="24"/>
          <w:u w:val="single"/>
        </w:rPr>
      </w:pPr>
      <w:r>
        <w:rPr>
          <w:rFonts w:ascii="Times New Roman" w:hAnsi="Times New Roman"/>
          <w:b/>
          <w:szCs w:val="24"/>
        </w:rPr>
        <w:t>I</w:t>
      </w:r>
      <w:r w:rsidR="00242974">
        <w:rPr>
          <w:rFonts w:ascii="Times New Roman" w:hAnsi="Times New Roman"/>
          <w:b/>
          <w:szCs w:val="24"/>
        </w:rPr>
        <w:t>X</w:t>
      </w:r>
      <w:r w:rsidR="00242974" w:rsidRPr="00555A1B">
        <w:rPr>
          <w:rFonts w:ascii="Times New Roman" w:hAnsi="Times New Roman"/>
          <w:b/>
          <w:szCs w:val="24"/>
        </w:rPr>
        <w:t>.</w:t>
      </w:r>
      <w:r w:rsidR="00242974" w:rsidRPr="00555A1B">
        <w:rPr>
          <w:rFonts w:ascii="Times New Roman" w:hAnsi="Times New Roman"/>
          <w:b/>
          <w:szCs w:val="24"/>
        </w:rPr>
        <w:tab/>
      </w:r>
      <w:r w:rsidR="001174CA">
        <w:rPr>
          <w:rFonts w:ascii="Times New Roman" w:hAnsi="Times New Roman"/>
          <w:b/>
          <w:szCs w:val="24"/>
          <w:u w:val="single"/>
        </w:rPr>
        <w:t>WORKERS WITHOUT AUTHORIZATION</w:t>
      </w:r>
    </w:p>
    <w:p w14:paraId="1347B07E" w14:textId="279F075B" w:rsidR="00E016DB" w:rsidRPr="00C53AB9" w:rsidRDefault="00242974" w:rsidP="00E016DB">
      <w:pPr>
        <w:keepNext/>
        <w:widowControl/>
        <w:spacing w:after="240"/>
        <w:jc w:val="both"/>
        <w:rPr>
          <w:rFonts w:ascii="Times New Roman" w:hAnsi="Times New Roman"/>
          <w:szCs w:val="24"/>
        </w:rPr>
      </w:pPr>
      <w:r>
        <w:rPr>
          <w:rFonts w:ascii="Times New Roman" w:hAnsi="Times New Roman"/>
          <w:szCs w:val="24"/>
        </w:rPr>
        <w:tab/>
      </w:r>
      <w:r w:rsidRPr="00C53AB9">
        <w:rPr>
          <w:rFonts w:ascii="Times New Roman" w:hAnsi="Times New Roman"/>
          <w:szCs w:val="24"/>
        </w:rPr>
        <w:t xml:space="preserve">The Contractor shall not knowingly employ or contract with </w:t>
      </w:r>
      <w:r w:rsidR="001174CA">
        <w:rPr>
          <w:rFonts w:ascii="Times New Roman" w:hAnsi="Times New Roman"/>
          <w:szCs w:val="24"/>
        </w:rPr>
        <w:t>a worker without authorization</w:t>
      </w:r>
      <w:r w:rsidRPr="00C53AB9">
        <w:rPr>
          <w:rFonts w:ascii="Times New Roman" w:hAnsi="Times New Roman"/>
          <w:szCs w:val="24"/>
        </w:rPr>
        <w:t xml:space="preserve"> to perform work under this Agreement.  The Contractor shall not contract with a subcontractor that fails to certify that the subcontractor does not knowingly employ or contract with any </w:t>
      </w:r>
      <w:r w:rsidR="001174CA">
        <w:rPr>
          <w:rFonts w:ascii="Times New Roman" w:hAnsi="Times New Roman"/>
          <w:szCs w:val="24"/>
        </w:rPr>
        <w:t>workers without authorization</w:t>
      </w:r>
      <w:r w:rsidRPr="00C53AB9">
        <w:rPr>
          <w:rFonts w:ascii="Times New Roman" w:hAnsi="Times New Roman"/>
          <w:szCs w:val="24"/>
        </w:rPr>
        <w:t xml:space="preserve">.  By entering into this Agreement, the Contractor certifies as of the date of this Agreement it does not knowingly employ or contract with </w:t>
      </w:r>
      <w:r w:rsidR="001174CA">
        <w:rPr>
          <w:rFonts w:ascii="Times New Roman" w:hAnsi="Times New Roman"/>
          <w:szCs w:val="24"/>
        </w:rPr>
        <w:t>a worker without authorization</w:t>
      </w:r>
      <w:r w:rsidRPr="00C53AB9">
        <w:rPr>
          <w:rFonts w:ascii="Times New Roman" w:hAnsi="Times New Roman"/>
          <w:szCs w:val="24"/>
        </w:rPr>
        <w:t xml:space="preserve"> who will perform work under </w:t>
      </w:r>
      <w:r w:rsidR="00C162E5">
        <w:rPr>
          <w:rFonts w:ascii="Times New Roman" w:hAnsi="Times New Roman"/>
          <w:szCs w:val="24"/>
        </w:rPr>
        <w:t>this</w:t>
      </w:r>
      <w:r w:rsidRPr="00C53AB9">
        <w:rPr>
          <w:rFonts w:ascii="Times New Roman" w:hAnsi="Times New Roman"/>
          <w:szCs w:val="24"/>
        </w:rPr>
        <w:t xml:space="preserve"> public contract for services and that the Contractor will participate in the e-verify program in order to confirm the employment eligibility of all employees who are newly hired for employment to perform work under</w:t>
      </w:r>
      <w:r w:rsidR="00C162E5">
        <w:rPr>
          <w:rFonts w:ascii="Times New Roman" w:hAnsi="Times New Roman"/>
          <w:szCs w:val="24"/>
        </w:rPr>
        <w:t xml:space="preserve"> this Agreement</w:t>
      </w:r>
      <w:r w:rsidRPr="00C53AB9">
        <w:rPr>
          <w:rFonts w:ascii="Times New Roman" w:hAnsi="Times New Roman"/>
          <w:szCs w:val="24"/>
        </w:rPr>
        <w:t xml:space="preserve">.  The Contractor is prohibited from using the e-verify program to undertake pre-employment screening of job applicants while this Agreement is being performed.  If the Contractor obtains actual knowledge that a subcontractor performing work under this Agreement knowingly employs or contracts with </w:t>
      </w:r>
      <w:r w:rsidR="001174CA">
        <w:rPr>
          <w:rFonts w:ascii="Times New Roman" w:hAnsi="Times New Roman"/>
          <w:szCs w:val="24"/>
        </w:rPr>
        <w:t>a worker without authorization</w:t>
      </w:r>
      <w:r w:rsidRPr="00C53AB9">
        <w:rPr>
          <w:rFonts w:ascii="Times New Roman" w:hAnsi="Times New Roman"/>
          <w:szCs w:val="24"/>
        </w:rPr>
        <w:t xml:space="preserve">, the Contractor shall be required to notify the subcontractor and the City within three (3) days that the Contractor has actual knowledge that a subcontractor is employing or contracting with </w:t>
      </w:r>
      <w:r w:rsidR="001174CA">
        <w:rPr>
          <w:rFonts w:ascii="Times New Roman" w:hAnsi="Times New Roman"/>
          <w:szCs w:val="24"/>
        </w:rPr>
        <w:t>a worker without authorization</w:t>
      </w:r>
      <w:r w:rsidRPr="00C53AB9">
        <w:rPr>
          <w:rFonts w:ascii="Times New Roman" w:hAnsi="Times New Roman"/>
          <w:szCs w:val="24"/>
        </w:rPr>
        <w:t xml:space="preserve">.  The Contractor shall terminate the subcontract if the subcontractor does not stop employing or contracting with the </w:t>
      </w:r>
      <w:r w:rsidR="001174CA">
        <w:rPr>
          <w:rFonts w:ascii="Times New Roman" w:hAnsi="Times New Roman"/>
          <w:szCs w:val="24"/>
        </w:rPr>
        <w:t>worker without authorization</w:t>
      </w:r>
      <w:r w:rsidRPr="00C53AB9">
        <w:rPr>
          <w:rFonts w:ascii="Times New Roman" w:hAnsi="Times New Roman"/>
          <w:szCs w:val="24"/>
        </w:rPr>
        <w:t xml:space="preserve"> within three (3) days of receiving the notice regarding the Contractor’s actual knowledge.  The Contractor shall not terminate the subcontract if, during such three days, the subcontractor provides information to establish that the subcontractor has not knowingly employed or contracted with </w:t>
      </w:r>
      <w:r w:rsidR="001174CA">
        <w:rPr>
          <w:rFonts w:ascii="Times New Roman" w:hAnsi="Times New Roman"/>
          <w:szCs w:val="24"/>
        </w:rPr>
        <w:t>a worker without authorization</w:t>
      </w:r>
      <w:r w:rsidRPr="00C53AB9">
        <w:rPr>
          <w:rFonts w:ascii="Times New Roman" w:hAnsi="Times New Roman"/>
          <w:szCs w:val="24"/>
        </w:rPr>
        <w:t xml:space="preserve">.  The Contractor is required to comply with any reasonable request made by the </w:t>
      </w:r>
      <w:r w:rsidR="00C162E5">
        <w:rPr>
          <w:rFonts w:ascii="Times New Roman" w:hAnsi="Times New Roman"/>
          <w:szCs w:val="24"/>
        </w:rPr>
        <w:t xml:space="preserve">Colorado </w:t>
      </w:r>
      <w:r w:rsidRPr="00C53AB9">
        <w:rPr>
          <w:rFonts w:ascii="Times New Roman" w:hAnsi="Times New Roman"/>
          <w:szCs w:val="24"/>
        </w:rPr>
        <w:t xml:space="preserve">Department of Labor and Employment made in the course of an investigation undertaken to determine compliance with this provision and applicable state law.  If the Contractor violates this provision, the City may terminate this Agreement, and the Contractor may be liable for actual and/or consequential damages incurred by the City, notwithstanding any limitation on such damages provided by </w:t>
      </w:r>
      <w:r w:rsidR="00C162E5">
        <w:rPr>
          <w:rFonts w:ascii="Times New Roman" w:hAnsi="Times New Roman"/>
          <w:szCs w:val="24"/>
        </w:rPr>
        <w:t>this</w:t>
      </w:r>
      <w:r w:rsidRPr="00C53AB9">
        <w:rPr>
          <w:rFonts w:ascii="Times New Roman" w:hAnsi="Times New Roman"/>
          <w:szCs w:val="24"/>
        </w:rPr>
        <w:t xml:space="preserve"> Agreement.</w:t>
      </w:r>
    </w:p>
    <w:p w14:paraId="2E15B683" w14:textId="507112A2" w:rsidR="00E016DB" w:rsidRDefault="00242974" w:rsidP="00E016DB">
      <w:pPr>
        <w:widowControl/>
        <w:spacing w:after="240"/>
        <w:jc w:val="both"/>
        <w:rPr>
          <w:rFonts w:ascii="Times New Roman" w:hAnsi="Times New Roman"/>
          <w:szCs w:val="24"/>
        </w:rPr>
      </w:pPr>
      <w:r>
        <w:rPr>
          <w:rFonts w:ascii="Times New Roman" w:hAnsi="Times New Roman"/>
          <w:b/>
          <w:szCs w:val="24"/>
        </w:rPr>
        <w:t>X.</w:t>
      </w:r>
      <w:r>
        <w:rPr>
          <w:rFonts w:ascii="Times New Roman" w:hAnsi="Times New Roman"/>
          <w:szCs w:val="24"/>
        </w:rPr>
        <w:tab/>
      </w:r>
      <w:r w:rsidRPr="007C3AAE">
        <w:rPr>
          <w:rFonts w:ascii="Times New Roman" w:hAnsi="Times New Roman"/>
          <w:b/>
          <w:szCs w:val="24"/>
          <w:u w:val="single"/>
        </w:rPr>
        <w:t>REMEDIES</w:t>
      </w:r>
    </w:p>
    <w:p w14:paraId="12079B9B" w14:textId="77777777" w:rsidR="00E016DB" w:rsidRPr="00080EEA" w:rsidRDefault="00242974" w:rsidP="00080EEA">
      <w:pPr>
        <w:pStyle w:val="ListParagraph"/>
        <w:widowControl/>
        <w:numPr>
          <w:ilvl w:val="0"/>
          <w:numId w:val="33"/>
        </w:numPr>
        <w:spacing w:after="240"/>
        <w:ind w:left="0" w:firstLine="720"/>
        <w:jc w:val="both"/>
        <w:rPr>
          <w:rFonts w:ascii="Times New Roman" w:hAnsi="Times New Roman"/>
          <w:szCs w:val="24"/>
        </w:rPr>
      </w:pPr>
      <w:r w:rsidRPr="00080EEA">
        <w:rPr>
          <w:rFonts w:ascii="Times New Roman" w:hAnsi="Times New Roman"/>
          <w:szCs w:val="24"/>
        </w:rPr>
        <w:t>In addition to any other remedies provided for in this Agreement, and without limiting its remedies available at law, the City may exercise the following remedial actions if the Contractor substantially fails to perform the duties and obligations of this Agreement.  Substantial failure to perform the duties and obligations of this Agreement shall mean a significant, insufficient, incorrect, or improper performance, activities or inactions by the Contractor.  The remedial actions include:</w:t>
      </w:r>
    </w:p>
    <w:p w14:paraId="48E93EE2" w14:textId="5920B184" w:rsidR="00E016DB" w:rsidRPr="00080EEA" w:rsidRDefault="00242974" w:rsidP="00080EEA">
      <w:pPr>
        <w:pStyle w:val="ListParagraph"/>
        <w:widowControl/>
        <w:numPr>
          <w:ilvl w:val="0"/>
          <w:numId w:val="35"/>
        </w:numPr>
        <w:spacing w:after="240"/>
        <w:ind w:left="0" w:firstLine="1080"/>
        <w:jc w:val="both"/>
        <w:rPr>
          <w:rFonts w:ascii="Times New Roman" w:hAnsi="Times New Roman"/>
          <w:szCs w:val="24"/>
        </w:rPr>
      </w:pPr>
      <w:r w:rsidRPr="00080EEA">
        <w:rPr>
          <w:rFonts w:ascii="Times New Roman" w:hAnsi="Times New Roman"/>
          <w:szCs w:val="24"/>
        </w:rPr>
        <w:t>Suspend the Contractor’s performance pending necessary corrective action as specified by the City without the Contractor’s entitlement to an adjustment in any charge, fee, rate, price, cost, or schedule; and/or</w:t>
      </w:r>
    </w:p>
    <w:p w14:paraId="371E3912" w14:textId="56470B7D" w:rsidR="00E016DB" w:rsidRPr="00080EEA" w:rsidRDefault="00242974" w:rsidP="00080EEA">
      <w:pPr>
        <w:pStyle w:val="ListParagraph"/>
        <w:widowControl/>
        <w:numPr>
          <w:ilvl w:val="0"/>
          <w:numId w:val="35"/>
        </w:numPr>
        <w:spacing w:after="240"/>
        <w:ind w:left="0" w:firstLine="1080"/>
        <w:jc w:val="both"/>
        <w:rPr>
          <w:rFonts w:ascii="Times New Roman" w:hAnsi="Times New Roman"/>
          <w:szCs w:val="24"/>
        </w:rPr>
      </w:pPr>
      <w:r w:rsidRPr="00080EEA">
        <w:rPr>
          <w:rFonts w:ascii="Times New Roman" w:hAnsi="Times New Roman"/>
          <w:szCs w:val="24"/>
        </w:rPr>
        <w:lastRenderedPageBreak/>
        <w:t>Withhold payment to the Contractor until the necessary services or corrections in performance are satisfactorily completed; and/or</w:t>
      </w:r>
    </w:p>
    <w:p w14:paraId="1D8040A2" w14:textId="7E90A1E2" w:rsidR="00E016DB" w:rsidRPr="00080EEA" w:rsidRDefault="00242974" w:rsidP="00080EEA">
      <w:pPr>
        <w:pStyle w:val="ListParagraph"/>
        <w:widowControl/>
        <w:numPr>
          <w:ilvl w:val="0"/>
          <w:numId w:val="35"/>
        </w:numPr>
        <w:spacing w:after="240"/>
        <w:ind w:left="0" w:firstLine="1080"/>
        <w:jc w:val="both"/>
        <w:rPr>
          <w:rFonts w:ascii="Times New Roman" w:hAnsi="Times New Roman"/>
          <w:szCs w:val="24"/>
        </w:rPr>
      </w:pPr>
      <w:r w:rsidRPr="00080EEA">
        <w:rPr>
          <w:rFonts w:ascii="Times New Roman" w:hAnsi="Times New Roman"/>
          <w:szCs w:val="24"/>
        </w:rPr>
        <w:t>Deny payment for those services which have not been satisfactorily performed, and which, due to circumstances caused by the Contractor, cannot be performed, or if performed would be of no value to the City; and/or</w:t>
      </w:r>
    </w:p>
    <w:p w14:paraId="5C3C3934" w14:textId="0D9F5563" w:rsidR="00E016DB" w:rsidRPr="00080EEA" w:rsidRDefault="00242974" w:rsidP="00080EEA">
      <w:pPr>
        <w:pStyle w:val="ListParagraph"/>
        <w:widowControl/>
        <w:numPr>
          <w:ilvl w:val="0"/>
          <w:numId w:val="35"/>
        </w:numPr>
        <w:spacing w:after="240"/>
        <w:ind w:left="0" w:firstLine="1080"/>
        <w:jc w:val="both"/>
        <w:rPr>
          <w:rFonts w:ascii="Times New Roman" w:hAnsi="Times New Roman"/>
          <w:szCs w:val="24"/>
        </w:rPr>
      </w:pPr>
      <w:r w:rsidRPr="00080EEA">
        <w:rPr>
          <w:rFonts w:ascii="Times New Roman" w:hAnsi="Times New Roman"/>
          <w:szCs w:val="24"/>
        </w:rPr>
        <w:t>Terminate this Agreement in accordance with this Agreement.</w:t>
      </w:r>
    </w:p>
    <w:p w14:paraId="0D6B5C21" w14:textId="77777777" w:rsidR="00E016DB" w:rsidRPr="00080EEA" w:rsidRDefault="00242974" w:rsidP="00080EEA">
      <w:pPr>
        <w:pStyle w:val="ListParagraph"/>
        <w:widowControl/>
        <w:numPr>
          <w:ilvl w:val="0"/>
          <w:numId w:val="33"/>
        </w:numPr>
        <w:spacing w:after="240"/>
        <w:ind w:left="0" w:firstLine="720"/>
        <w:jc w:val="both"/>
        <w:rPr>
          <w:rFonts w:ascii="Times New Roman" w:hAnsi="Times New Roman"/>
          <w:szCs w:val="24"/>
        </w:rPr>
      </w:pPr>
      <w:r w:rsidRPr="00080EEA">
        <w:rPr>
          <w:rFonts w:ascii="Times New Roman" w:hAnsi="Times New Roman"/>
          <w:szCs w:val="24"/>
        </w:rPr>
        <w:t>The foregoing remedies are cumulative and the City, in its sole discretion, may exercise any or all of the remedies individually or simultaneously.</w:t>
      </w:r>
    </w:p>
    <w:p w14:paraId="6ABA2877" w14:textId="50B1E92C" w:rsidR="00E016DB" w:rsidRPr="00A532DC" w:rsidRDefault="00242974" w:rsidP="00E016DB">
      <w:pPr>
        <w:widowControl/>
        <w:spacing w:after="240"/>
        <w:jc w:val="both"/>
        <w:rPr>
          <w:rFonts w:ascii="Times New Roman" w:hAnsi="Times New Roman"/>
          <w:szCs w:val="24"/>
        </w:rPr>
      </w:pPr>
      <w:r>
        <w:rPr>
          <w:rFonts w:ascii="Times New Roman" w:hAnsi="Times New Roman"/>
          <w:b/>
          <w:szCs w:val="24"/>
        </w:rPr>
        <w:t>XI.</w:t>
      </w:r>
      <w:r>
        <w:rPr>
          <w:rFonts w:ascii="Times New Roman" w:hAnsi="Times New Roman"/>
          <w:szCs w:val="24"/>
        </w:rPr>
        <w:t xml:space="preserve"> </w:t>
      </w:r>
      <w:r>
        <w:rPr>
          <w:rFonts w:ascii="Times New Roman" w:hAnsi="Times New Roman"/>
          <w:szCs w:val="24"/>
        </w:rPr>
        <w:tab/>
      </w:r>
      <w:r w:rsidRPr="007C3AAE">
        <w:rPr>
          <w:rFonts w:ascii="Times New Roman" w:hAnsi="Times New Roman"/>
          <w:b/>
          <w:szCs w:val="24"/>
          <w:u w:val="single"/>
        </w:rPr>
        <w:t>RECORDS AND OWNERSHIP</w:t>
      </w:r>
    </w:p>
    <w:p w14:paraId="02AF4C34" w14:textId="77777777" w:rsidR="00E016DB" w:rsidRDefault="00242974" w:rsidP="00E016DB">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sidRPr="007C3AAE">
        <w:rPr>
          <w:rFonts w:ascii="Times New Roman" w:hAnsi="Times New Roman"/>
          <w:szCs w:val="24"/>
          <w:u w:val="single"/>
        </w:rPr>
        <w:t>Retention and Open Records Act Compliance</w:t>
      </w:r>
      <w:r w:rsidRPr="00A532DC">
        <w:rPr>
          <w:rFonts w:ascii="Times New Roman" w:hAnsi="Times New Roman"/>
          <w:szCs w:val="24"/>
        </w:rPr>
        <w:t xml:space="preserve">.  All records of the Contractor related to the provision of Services hereunder, including public records as defined in the Colorado Open Records Act (“CORA”), and records produced or maintained in accordance with this Agreement, are to be retained and stored in accordance with the City’s records retention and disposal policies.  Those records which constitute “public records” under CORA are to be at the City offices or accessible and opened for public inspection in accordance with CORA and City policies.  Public records requests for such records shall be processed in accordance with City policies.  Contractor agrees to allow access by the City and the public to all documents subject to disclosure under applicable law.  Contractor’s willful failure or refusal to comply with the provisions of this Section shall result in the immediate termination of this Agreement by the City.  For purposes of CORA, the City Clerk is the custodian of all records produced or created as a result of this Agreement.  Nothing contained herein shall limit the Contractor’s right to defend against disclosure of records alleged to be public.  </w:t>
      </w:r>
    </w:p>
    <w:p w14:paraId="1A0B1ABE" w14:textId="61DA33DA" w:rsidR="00E016DB" w:rsidRDefault="00242974" w:rsidP="00E016DB">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7C3AAE">
        <w:rPr>
          <w:rFonts w:ascii="Times New Roman" w:hAnsi="Times New Roman"/>
          <w:szCs w:val="24"/>
          <w:u w:val="single"/>
        </w:rPr>
        <w:t>City’s Right of Inspection</w:t>
      </w:r>
      <w:r w:rsidRPr="00A532DC">
        <w:rPr>
          <w:rFonts w:ascii="Times New Roman" w:hAnsi="Times New Roman"/>
          <w:szCs w:val="24"/>
        </w:rPr>
        <w:t>.  The City shall have the right to request that the Contractor provide to the City a list of all records of the Contractor related to the provision of Services hereunder retained by the Contractor in accordance with this subsection and the location and method</w:t>
      </w:r>
      <w:r w:rsidR="00C162E5">
        <w:rPr>
          <w:rFonts w:ascii="Times New Roman" w:hAnsi="Times New Roman"/>
          <w:szCs w:val="24"/>
        </w:rPr>
        <w:t xml:space="preserve"> of storage of such records</w:t>
      </w:r>
      <w:r w:rsidRPr="00A532DC">
        <w:rPr>
          <w:rFonts w:ascii="Times New Roman" w:hAnsi="Times New Roman"/>
          <w:szCs w:val="24"/>
        </w:rPr>
        <w:t>.  Contractor agrees to allow inspection at reasonable times by the City of all documents and records produced or maintained in accordance with this Agreement.</w:t>
      </w:r>
    </w:p>
    <w:p w14:paraId="370DB92D" w14:textId="38D140F9" w:rsidR="00E016DB" w:rsidRDefault="00242974" w:rsidP="00E016DB">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sidRPr="007C3AAE">
        <w:rPr>
          <w:rFonts w:ascii="Times New Roman" w:hAnsi="Times New Roman"/>
          <w:szCs w:val="24"/>
          <w:u w:val="single"/>
        </w:rPr>
        <w:t>Ownership</w:t>
      </w:r>
      <w:r w:rsidRPr="00A532DC">
        <w:rPr>
          <w:rFonts w:ascii="Times New Roman" w:hAnsi="Times New Roman"/>
          <w:szCs w:val="24"/>
        </w:rPr>
        <w:t xml:space="preserve">.  Any work product, materials, and documents produced by the Contractor pursuant to this Agreement shall become property of the City of </w:t>
      </w:r>
      <w:r w:rsidR="00237E37">
        <w:rPr>
          <w:rFonts w:ascii="Times New Roman" w:hAnsi="Times New Roman"/>
          <w:szCs w:val="24"/>
        </w:rPr>
        <w:t>Castle Pines</w:t>
      </w:r>
      <w:r w:rsidRPr="00A532DC">
        <w:rPr>
          <w:rFonts w:ascii="Times New Roman" w:hAnsi="Times New Roman"/>
          <w:szCs w:val="24"/>
        </w:rPr>
        <w:t xml:space="preserve"> upon delivery and shall not be made subject to any copyright by the Contractor unless authorized by the City.  Other materials, statistical data derived from other clients and other client projects, software, methodology and proprietary work used or provided by the Contractor to the City not specifically created and delivered pursuant to the Services outlined in this Agreement shall not be owned by the City and may be protected by a copyright held by the Contractor and the Contractor reserves all rights granted to it by any copyright.  The City shall not reproduce, sell, or otherwise make copies of any copyrighted material, subject to the following exceptions: (1) for exclusive use internally by City staff and/or employees; or (2) pursuant to a request under the Colorado Open Records Act, § 24-72-203, C.R.S., to the extent that such statute applies; or (3) pursuant to law, regulation, or court order.  The Contractor waives any right to prevent its name from being used </w:t>
      </w:r>
      <w:r w:rsidRPr="00A532DC">
        <w:rPr>
          <w:rFonts w:ascii="Times New Roman" w:hAnsi="Times New Roman"/>
          <w:szCs w:val="24"/>
        </w:rPr>
        <w:lastRenderedPageBreak/>
        <w:t>in connection with the Services.  The Contractor may publicly state that it performs the Services for the City.</w:t>
      </w:r>
    </w:p>
    <w:p w14:paraId="2485CF23" w14:textId="77E36366" w:rsidR="00E016DB" w:rsidRPr="00C948B9" w:rsidRDefault="00242974" w:rsidP="00E016DB">
      <w:pPr>
        <w:widowControl/>
        <w:spacing w:after="240"/>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Pr="007C3AAE">
        <w:rPr>
          <w:rFonts w:ascii="Times New Roman" w:hAnsi="Times New Roman"/>
          <w:szCs w:val="24"/>
          <w:u w:val="single"/>
        </w:rPr>
        <w:t>Return of Records to City</w:t>
      </w:r>
      <w:r w:rsidRPr="00A532DC">
        <w:rPr>
          <w:rFonts w:ascii="Times New Roman" w:hAnsi="Times New Roman"/>
          <w:szCs w:val="24"/>
        </w:rPr>
        <w:t>.</w:t>
      </w:r>
      <w:r w:rsidRPr="00A532DC">
        <w:rPr>
          <w:rFonts w:ascii="Times New Roman" w:hAnsi="Times New Roman"/>
          <w:szCs w:val="24"/>
        </w:rPr>
        <w:tab/>
        <w:t>At the City’s request, upon expiration or termination of this Agreement, all records of the Contractor related to the provision of Services hereunder, including public records as defined in the CORA, and records produced or maintained in accordance with this Agreement, are to be returned to the City in a reasonable format and with an index as determined and requested by the City.</w:t>
      </w:r>
    </w:p>
    <w:p w14:paraId="3C6838BF" w14:textId="0C18F29B" w:rsidR="00E016DB" w:rsidRPr="00555A1B" w:rsidRDefault="00242974" w:rsidP="00E016DB">
      <w:pPr>
        <w:keepNext/>
        <w:widowControl/>
        <w:spacing w:after="240"/>
        <w:jc w:val="both"/>
        <w:rPr>
          <w:rFonts w:ascii="Times New Roman" w:hAnsi="Times New Roman"/>
          <w:szCs w:val="24"/>
        </w:rPr>
      </w:pPr>
      <w:r>
        <w:rPr>
          <w:rFonts w:ascii="Times New Roman" w:hAnsi="Times New Roman"/>
          <w:b/>
          <w:szCs w:val="24"/>
        </w:rPr>
        <w:t>XI</w:t>
      </w:r>
      <w:r w:rsidR="00080EEA">
        <w:rPr>
          <w:rFonts w:ascii="Times New Roman" w:hAnsi="Times New Roman"/>
          <w:b/>
          <w:szCs w:val="24"/>
        </w:rPr>
        <w:t>I</w:t>
      </w:r>
      <w:r>
        <w:rPr>
          <w:rFonts w:ascii="Times New Roman" w:hAnsi="Times New Roman"/>
          <w:b/>
          <w:szCs w:val="24"/>
        </w:rPr>
        <w:t>.</w:t>
      </w:r>
      <w:r>
        <w:rPr>
          <w:rFonts w:ascii="Times New Roman" w:hAnsi="Times New Roman"/>
          <w:b/>
          <w:szCs w:val="24"/>
        </w:rPr>
        <w:tab/>
      </w:r>
      <w:r w:rsidRPr="00555A1B">
        <w:rPr>
          <w:rFonts w:ascii="Times New Roman" w:hAnsi="Times New Roman"/>
          <w:b/>
          <w:szCs w:val="24"/>
          <w:u w:val="single"/>
        </w:rPr>
        <w:t>MISCELLANEOUS</w:t>
      </w:r>
    </w:p>
    <w:p w14:paraId="0555D8B9" w14:textId="3247C53A" w:rsidR="00E016DB" w:rsidRPr="00080EEA" w:rsidRDefault="00242974" w:rsidP="00080EEA">
      <w:pPr>
        <w:pStyle w:val="ListParagraph"/>
        <w:widowControl/>
        <w:numPr>
          <w:ilvl w:val="0"/>
          <w:numId w:val="36"/>
        </w:numPr>
        <w:spacing w:after="240"/>
        <w:ind w:left="0" w:firstLine="720"/>
        <w:jc w:val="both"/>
        <w:rPr>
          <w:rFonts w:ascii="Times New Roman" w:hAnsi="Times New Roman"/>
          <w:szCs w:val="24"/>
        </w:rPr>
      </w:pPr>
      <w:r w:rsidRPr="00080EEA">
        <w:rPr>
          <w:rFonts w:ascii="Times New Roman" w:hAnsi="Times New Roman"/>
          <w:szCs w:val="24"/>
          <w:u w:val="single"/>
        </w:rPr>
        <w:t>Governing Law and Venue</w:t>
      </w:r>
      <w:r w:rsidRPr="00080EEA">
        <w:rPr>
          <w:rFonts w:ascii="Times New Roman" w:hAnsi="Times New Roman"/>
          <w:szCs w:val="24"/>
        </w:rPr>
        <w:t xml:space="preserve">.  This Agreement shall be governed by the laws of the State of Colorado, and any legal action concerning the provisions hereof shall be brought in </w:t>
      </w:r>
      <w:r w:rsidR="000F292E">
        <w:rPr>
          <w:rFonts w:ascii="Times New Roman" w:hAnsi="Times New Roman"/>
          <w:szCs w:val="24"/>
        </w:rPr>
        <w:t>Douglas</w:t>
      </w:r>
      <w:r w:rsidR="000F292E" w:rsidRPr="00080EEA">
        <w:rPr>
          <w:rFonts w:ascii="Times New Roman" w:hAnsi="Times New Roman"/>
          <w:szCs w:val="24"/>
        </w:rPr>
        <w:t xml:space="preserve"> </w:t>
      </w:r>
      <w:r w:rsidRPr="00080EEA">
        <w:rPr>
          <w:rFonts w:ascii="Times New Roman" w:hAnsi="Times New Roman"/>
          <w:szCs w:val="24"/>
        </w:rPr>
        <w:t>County, Colorado.</w:t>
      </w:r>
    </w:p>
    <w:p w14:paraId="4967E2CF" w14:textId="06661E9C" w:rsidR="00E016DB" w:rsidRPr="00080EEA" w:rsidRDefault="00242974" w:rsidP="00080EEA">
      <w:pPr>
        <w:pStyle w:val="ListParagraph"/>
        <w:widowControl/>
        <w:numPr>
          <w:ilvl w:val="0"/>
          <w:numId w:val="36"/>
        </w:numPr>
        <w:spacing w:after="240"/>
        <w:ind w:left="0" w:firstLine="720"/>
        <w:jc w:val="both"/>
        <w:rPr>
          <w:rFonts w:ascii="Times New Roman" w:hAnsi="Times New Roman"/>
          <w:szCs w:val="24"/>
        </w:rPr>
      </w:pPr>
      <w:r w:rsidRPr="00080EEA">
        <w:rPr>
          <w:rFonts w:ascii="Times New Roman" w:hAnsi="Times New Roman"/>
          <w:szCs w:val="24"/>
          <w:u w:val="single"/>
        </w:rPr>
        <w:t>No Waiver</w:t>
      </w:r>
      <w:r w:rsidRPr="00080EEA">
        <w:rPr>
          <w:rFonts w:ascii="Times New Roman" w:hAnsi="Times New Roman"/>
          <w:szCs w:val="24"/>
        </w:rPr>
        <w:t>.  Delays in enforcement or the waiver of any one or more defaults or breaches of this Agreement by the City shall not constitute a waiver of any of the other terms or obligations of this Agreement.</w:t>
      </w:r>
    </w:p>
    <w:p w14:paraId="3175027B" w14:textId="16B106AA" w:rsidR="00E016DB" w:rsidRPr="00080EEA" w:rsidRDefault="00242974" w:rsidP="00080EEA">
      <w:pPr>
        <w:pStyle w:val="ListParagraph"/>
        <w:widowControl/>
        <w:numPr>
          <w:ilvl w:val="0"/>
          <w:numId w:val="36"/>
        </w:numPr>
        <w:spacing w:after="240"/>
        <w:ind w:left="0" w:firstLine="720"/>
        <w:jc w:val="both"/>
        <w:rPr>
          <w:rFonts w:ascii="Times New Roman" w:hAnsi="Times New Roman"/>
          <w:szCs w:val="24"/>
        </w:rPr>
      </w:pPr>
      <w:r w:rsidRPr="00080EEA">
        <w:rPr>
          <w:rFonts w:ascii="Times New Roman" w:hAnsi="Times New Roman"/>
          <w:szCs w:val="24"/>
          <w:u w:val="single"/>
        </w:rPr>
        <w:t>Integration</w:t>
      </w:r>
      <w:r w:rsidRPr="00080EEA">
        <w:rPr>
          <w:rFonts w:ascii="Times New Roman" w:hAnsi="Times New Roman"/>
          <w:szCs w:val="24"/>
        </w:rPr>
        <w:t xml:space="preserve">.  This Agreement constitutes the entire agreement between the Parties, superseding all prior oral or written communications.  </w:t>
      </w:r>
    </w:p>
    <w:p w14:paraId="4DA695F3" w14:textId="65024DDF" w:rsidR="00E016DB" w:rsidRPr="000F292E" w:rsidRDefault="00242974" w:rsidP="00080EEA">
      <w:pPr>
        <w:pStyle w:val="ListParagraph"/>
        <w:widowControl/>
        <w:numPr>
          <w:ilvl w:val="0"/>
          <w:numId w:val="36"/>
        </w:numPr>
        <w:spacing w:after="240"/>
        <w:ind w:left="0" w:firstLine="720"/>
        <w:jc w:val="both"/>
        <w:rPr>
          <w:rFonts w:ascii="Times New Roman" w:hAnsi="Times New Roman"/>
        </w:rPr>
      </w:pPr>
      <w:r w:rsidRPr="00080EEA">
        <w:rPr>
          <w:rFonts w:ascii="Times New Roman" w:hAnsi="Times New Roman"/>
          <w:szCs w:val="24"/>
          <w:u w:val="single"/>
        </w:rPr>
        <w:t>Notice</w:t>
      </w:r>
      <w:r w:rsidRPr="00080EEA">
        <w:rPr>
          <w:rFonts w:ascii="Times New Roman" w:hAnsi="Times New Roman"/>
          <w:szCs w:val="24"/>
        </w:rPr>
        <w:t xml:space="preserve">.  </w:t>
      </w:r>
      <w:r w:rsidR="00C162E5">
        <w:rPr>
          <w:rFonts w:ascii="Times New Roman" w:hAnsi="Times New Roman"/>
          <w:szCs w:val="24"/>
        </w:rPr>
        <w:t>Unless otherwise provided in this Agreement, a</w:t>
      </w:r>
      <w:r w:rsidRPr="00080EEA">
        <w:rPr>
          <w:rFonts w:ascii="Times New Roman" w:hAnsi="Times New Roman"/>
          <w:szCs w:val="24"/>
        </w:rPr>
        <w:t xml:space="preserve">ny notice under this Agreement shall be in writing, and shall be deemed sufficient when directly presented or sent </w:t>
      </w:r>
      <w:r w:rsidR="00C162E5">
        <w:rPr>
          <w:rFonts w:ascii="Times New Roman" w:hAnsi="Times New Roman"/>
          <w:szCs w:val="24"/>
        </w:rPr>
        <w:t xml:space="preserve">via </w:t>
      </w:r>
      <w:r w:rsidRPr="00080EEA">
        <w:rPr>
          <w:rFonts w:ascii="Times New Roman" w:hAnsi="Times New Roman"/>
          <w:szCs w:val="24"/>
        </w:rPr>
        <w:t>pre-paid, first class United States Mail</w:t>
      </w:r>
      <w:r w:rsidR="007961ED">
        <w:rPr>
          <w:rFonts w:ascii="Times New Roman" w:hAnsi="Times New Roman"/>
          <w:szCs w:val="24"/>
        </w:rPr>
        <w:t>,</w:t>
      </w:r>
      <w:r w:rsidRPr="00080EEA">
        <w:rPr>
          <w:rFonts w:ascii="Times New Roman" w:hAnsi="Times New Roman"/>
          <w:szCs w:val="24"/>
        </w:rPr>
        <w:t xml:space="preserve"> to the party at the address set forth </w:t>
      </w:r>
      <w:r w:rsidR="007961ED">
        <w:rPr>
          <w:rFonts w:ascii="Times New Roman" w:hAnsi="Times New Roman"/>
          <w:szCs w:val="24"/>
        </w:rPr>
        <w:t>below</w:t>
      </w:r>
      <w:r w:rsidRPr="00080EEA">
        <w:rPr>
          <w:rFonts w:ascii="Times New Roman" w:hAnsi="Times New Roman"/>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235"/>
        <w:gridCol w:w="3789"/>
      </w:tblGrid>
      <w:tr w:rsidR="000F292E" w:rsidRPr="000F292E" w14:paraId="2CA6321D" w14:textId="77777777" w:rsidTr="00BA3D70">
        <w:trPr>
          <w:trHeight w:val="765"/>
        </w:trPr>
        <w:tc>
          <w:tcPr>
            <w:tcW w:w="4235" w:type="dxa"/>
            <w:tcBorders>
              <w:top w:val="nil"/>
              <w:left w:val="nil"/>
              <w:bottom w:val="single" w:sz="4" w:space="0" w:color="auto"/>
              <w:right w:val="nil"/>
            </w:tcBorders>
          </w:tcPr>
          <w:p w14:paraId="38F21DBD" w14:textId="4BE81030" w:rsidR="000F292E" w:rsidRPr="000F292E" w:rsidRDefault="000F292E" w:rsidP="00BA3D70">
            <w:pPr>
              <w:widowControl/>
              <w:ind w:left="180"/>
              <w:jc w:val="both"/>
              <w:rPr>
                <w:rFonts w:ascii="Times New Roman" w:hAnsi="Times New Roman"/>
              </w:rPr>
            </w:pPr>
            <w:r w:rsidRPr="000F292E">
              <w:rPr>
                <w:rFonts w:ascii="Times New Roman" w:hAnsi="Times New Roman"/>
                <w:b/>
                <w:u w:val="single"/>
              </w:rPr>
              <w:t xml:space="preserve">If to the </w:t>
            </w:r>
            <w:r>
              <w:rPr>
                <w:rFonts w:ascii="Times New Roman" w:hAnsi="Times New Roman"/>
                <w:b/>
                <w:u w:val="single"/>
              </w:rPr>
              <w:t>City</w:t>
            </w:r>
            <w:r w:rsidRPr="000F292E">
              <w:rPr>
                <w:rFonts w:ascii="Times New Roman" w:hAnsi="Times New Roman"/>
              </w:rPr>
              <w:t>:</w:t>
            </w:r>
          </w:p>
        </w:tc>
        <w:tc>
          <w:tcPr>
            <w:tcW w:w="3789" w:type="dxa"/>
            <w:tcBorders>
              <w:top w:val="nil"/>
              <w:left w:val="nil"/>
              <w:bottom w:val="single" w:sz="4" w:space="0" w:color="auto"/>
              <w:right w:val="nil"/>
            </w:tcBorders>
          </w:tcPr>
          <w:p w14:paraId="3B6BABAF" w14:textId="77777777" w:rsidR="000F292E" w:rsidRPr="000F292E" w:rsidRDefault="000F292E" w:rsidP="00BA3D70">
            <w:pPr>
              <w:widowControl/>
              <w:ind w:left="180"/>
              <w:jc w:val="both"/>
              <w:rPr>
                <w:rFonts w:ascii="Times New Roman" w:hAnsi="Times New Roman"/>
              </w:rPr>
            </w:pPr>
            <w:r w:rsidRPr="000F292E">
              <w:rPr>
                <w:rFonts w:ascii="Times New Roman" w:hAnsi="Times New Roman"/>
                <w:b/>
                <w:u w:val="single"/>
              </w:rPr>
              <w:t>If to Contractor</w:t>
            </w:r>
            <w:r w:rsidRPr="000F292E">
              <w:rPr>
                <w:rFonts w:ascii="Times New Roman" w:hAnsi="Times New Roman"/>
              </w:rPr>
              <w:t>:</w:t>
            </w:r>
          </w:p>
        </w:tc>
      </w:tr>
      <w:tr w:rsidR="000F292E" w:rsidRPr="000F292E" w14:paraId="54B206B3" w14:textId="77777777" w:rsidTr="00BA3D70">
        <w:tc>
          <w:tcPr>
            <w:tcW w:w="4235" w:type="dxa"/>
            <w:tcBorders>
              <w:right w:val="single" w:sz="4" w:space="0" w:color="auto"/>
            </w:tcBorders>
          </w:tcPr>
          <w:p w14:paraId="7EDD5EB2" w14:textId="580C672E" w:rsidR="000F292E" w:rsidRDefault="000F292E" w:rsidP="00BA3D70">
            <w:pPr>
              <w:widowControl/>
              <w:ind w:left="180"/>
              <w:jc w:val="both"/>
              <w:rPr>
                <w:rFonts w:ascii="Times New Roman" w:hAnsi="Times New Roman"/>
              </w:rPr>
            </w:pPr>
            <w:r>
              <w:rPr>
                <w:rFonts w:ascii="Times New Roman" w:hAnsi="Times New Roman"/>
              </w:rPr>
              <w:t>City</w:t>
            </w:r>
            <w:r w:rsidR="00BA3D70">
              <w:rPr>
                <w:rFonts w:ascii="Times New Roman" w:hAnsi="Times New Roman"/>
              </w:rPr>
              <w:t xml:space="preserve"> of Castle Pines</w:t>
            </w:r>
          </w:p>
          <w:p w14:paraId="61A577EC" w14:textId="3CD7EB29" w:rsidR="00BA3D70" w:rsidRDefault="00BA3D70" w:rsidP="00BA3D70">
            <w:pPr>
              <w:widowControl/>
              <w:ind w:left="180"/>
              <w:jc w:val="both"/>
              <w:rPr>
                <w:rFonts w:ascii="Times New Roman" w:hAnsi="Times New Roman"/>
              </w:rPr>
            </w:pPr>
            <w:r>
              <w:rPr>
                <w:rFonts w:ascii="Times New Roman" w:hAnsi="Times New Roman"/>
              </w:rPr>
              <w:t>Attn: City Manager</w:t>
            </w:r>
          </w:p>
          <w:p w14:paraId="426564B4" w14:textId="2D681CD8" w:rsidR="00BA3D70" w:rsidRDefault="00BA3D70" w:rsidP="00BA3D70">
            <w:pPr>
              <w:widowControl/>
              <w:ind w:left="180"/>
              <w:jc w:val="both"/>
              <w:rPr>
                <w:rFonts w:ascii="Times New Roman" w:hAnsi="Times New Roman"/>
              </w:rPr>
            </w:pPr>
            <w:r>
              <w:rPr>
                <w:rFonts w:ascii="Times New Roman" w:hAnsi="Times New Roman"/>
              </w:rPr>
              <w:t>360 Village Square Lane, S</w:t>
            </w:r>
            <w:r w:rsidR="007961ED">
              <w:rPr>
                <w:rFonts w:ascii="Times New Roman" w:hAnsi="Times New Roman"/>
              </w:rPr>
              <w:t>ui</w:t>
            </w:r>
            <w:r>
              <w:rPr>
                <w:rFonts w:ascii="Times New Roman" w:hAnsi="Times New Roman"/>
              </w:rPr>
              <w:t>te B</w:t>
            </w:r>
          </w:p>
          <w:p w14:paraId="290A1530" w14:textId="5ADF32AD" w:rsidR="00BA3D70" w:rsidRPr="000F292E" w:rsidRDefault="00BA3D70" w:rsidP="00BA3D70">
            <w:pPr>
              <w:widowControl/>
              <w:ind w:left="180"/>
              <w:jc w:val="both"/>
              <w:rPr>
                <w:rFonts w:ascii="Times New Roman" w:hAnsi="Times New Roman"/>
              </w:rPr>
            </w:pPr>
            <w:r>
              <w:rPr>
                <w:rFonts w:ascii="Times New Roman" w:hAnsi="Times New Roman"/>
              </w:rPr>
              <w:t>Castle Pines, Colorado 80108</w:t>
            </w:r>
          </w:p>
          <w:p w14:paraId="3AF7D767" w14:textId="03557F39" w:rsidR="000F292E" w:rsidRPr="000F292E" w:rsidRDefault="000F292E" w:rsidP="00BA3D70">
            <w:pPr>
              <w:widowControl/>
              <w:ind w:left="180"/>
              <w:jc w:val="both"/>
              <w:rPr>
                <w:rFonts w:ascii="Times New Roman" w:hAnsi="Times New Roman"/>
              </w:rPr>
            </w:pPr>
          </w:p>
        </w:tc>
        <w:tc>
          <w:tcPr>
            <w:tcW w:w="3789" w:type="dxa"/>
            <w:tcBorders>
              <w:left w:val="single" w:sz="4" w:space="0" w:color="auto"/>
            </w:tcBorders>
          </w:tcPr>
          <w:p w14:paraId="510F642E" w14:textId="26792567" w:rsidR="000F292E" w:rsidRPr="000F292E" w:rsidRDefault="00485935" w:rsidP="00BA3D70">
            <w:pPr>
              <w:widowControl/>
              <w:ind w:left="180"/>
              <w:jc w:val="both"/>
              <w:rPr>
                <w:rFonts w:ascii="Times New Roman" w:hAnsi="Times New Roman"/>
              </w:rPr>
            </w:pPr>
            <w:bookmarkStart w:id="3" w:name="Text48"/>
            <w:r>
              <w:rPr>
                <w:rFonts w:ascii="Times New Roman" w:hAnsi="Times New Roman"/>
              </w:rPr>
              <w:t>SBrand Solutions</w:t>
            </w:r>
          </w:p>
          <w:p w14:paraId="00E694CF" w14:textId="0B7F2A64" w:rsidR="000F292E" w:rsidRDefault="000F292E" w:rsidP="00485935">
            <w:pPr>
              <w:widowControl/>
              <w:ind w:left="180"/>
              <w:jc w:val="both"/>
              <w:rPr>
                <w:rFonts w:ascii="Times New Roman" w:hAnsi="Times New Roman"/>
              </w:rPr>
            </w:pPr>
            <w:r w:rsidRPr="000F292E">
              <w:rPr>
                <w:rFonts w:ascii="Times New Roman" w:hAnsi="Times New Roman"/>
              </w:rPr>
              <w:t>Attn:</w:t>
            </w:r>
            <w:r>
              <w:rPr>
                <w:rFonts w:ascii="Times New Roman" w:hAnsi="Times New Roman"/>
              </w:rPr>
              <w:t xml:space="preserve"> </w:t>
            </w:r>
            <w:r w:rsidR="00485935">
              <w:rPr>
                <w:rFonts w:ascii="Times New Roman" w:hAnsi="Times New Roman"/>
              </w:rPr>
              <w:t>Sheryl Trent</w:t>
            </w:r>
          </w:p>
          <w:p w14:paraId="50952BEB" w14:textId="2F04F4DF" w:rsidR="00485935" w:rsidRDefault="00485935" w:rsidP="00485935">
            <w:pPr>
              <w:widowControl/>
              <w:ind w:left="180"/>
              <w:jc w:val="both"/>
              <w:rPr>
                <w:rFonts w:ascii="Times New Roman" w:hAnsi="Times New Roman"/>
              </w:rPr>
            </w:pPr>
            <w:r>
              <w:rPr>
                <w:rFonts w:ascii="Times New Roman" w:hAnsi="Times New Roman"/>
              </w:rPr>
              <w:t>2142 Coral</w:t>
            </w:r>
            <w:r w:rsidR="003A5887">
              <w:rPr>
                <w:rFonts w:ascii="Times New Roman" w:hAnsi="Times New Roman"/>
              </w:rPr>
              <w:t xml:space="preserve"> Point Drive</w:t>
            </w:r>
          </w:p>
          <w:p w14:paraId="73647B2E" w14:textId="52315F42" w:rsidR="003A5887" w:rsidRPr="000F292E" w:rsidRDefault="003A5887" w:rsidP="00485935">
            <w:pPr>
              <w:widowControl/>
              <w:ind w:left="180"/>
              <w:jc w:val="both"/>
              <w:rPr>
                <w:rFonts w:ascii="Times New Roman" w:hAnsi="Times New Roman"/>
              </w:rPr>
            </w:pPr>
            <w:r>
              <w:rPr>
                <w:rFonts w:ascii="Times New Roman" w:hAnsi="Times New Roman"/>
              </w:rPr>
              <w:t>Cape Coral, Florida 33990</w:t>
            </w:r>
          </w:p>
          <w:bookmarkEnd w:id="3"/>
          <w:p w14:paraId="28E770B0" w14:textId="77777777" w:rsidR="000F292E" w:rsidRPr="000F292E" w:rsidRDefault="000F292E" w:rsidP="00BA3D70">
            <w:pPr>
              <w:widowControl/>
              <w:ind w:left="180"/>
              <w:jc w:val="both"/>
              <w:rPr>
                <w:rFonts w:ascii="Times New Roman" w:hAnsi="Times New Roman"/>
              </w:rPr>
            </w:pPr>
          </w:p>
          <w:p w14:paraId="51DADF36" w14:textId="77777777" w:rsidR="000F292E" w:rsidRPr="000F292E" w:rsidRDefault="000F292E" w:rsidP="00BA3D70">
            <w:pPr>
              <w:widowControl/>
              <w:ind w:left="180"/>
              <w:jc w:val="both"/>
              <w:rPr>
                <w:rFonts w:ascii="Times New Roman" w:hAnsi="Times New Roman"/>
              </w:rPr>
            </w:pPr>
          </w:p>
        </w:tc>
      </w:tr>
      <w:tr w:rsidR="000F292E" w:rsidRPr="000F292E" w14:paraId="7FB45A34" w14:textId="77777777" w:rsidTr="00BA3D70">
        <w:tc>
          <w:tcPr>
            <w:tcW w:w="4235" w:type="dxa"/>
            <w:tcBorders>
              <w:right w:val="single" w:sz="4" w:space="0" w:color="auto"/>
            </w:tcBorders>
          </w:tcPr>
          <w:p w14:paraId="4CB7EEB9" w14:textId="77777777" w:rsidR="000F292E" w:rsidRPr="000F292E" w:rsidRDefault="000F292E" w:rsidP="00BA3D70">
            <w:pPr>
              <w:widowControl/>
              <w:ind w:left="180"/>
              <w:jc w:val="both"/>
              <w:rPr>
                <w:rFonts w:ascii="Times New Roman" w:hAnsi="Times New Roman"/>
              </w:rPr>
            </w:pPr>
            <w:r w:rsidRPr="000F292E">
              <w:rPr>
                <w:rFonts w:ascii="Times New Roman" w:hAnsi="Times New Roman"/>
              </w:rPr>
              <w:t>With Copy to:</w:t>
            </w:r>
          </w:p>
          <w:p w14:paraId="474E060C" w14:textId="6678BB24" w:rsidR="000F292E" w:rsidRPr="000F292E" w:rsidRDefault="00BA3D70" w:rsidP="00BA3D70">
            <w:pPr>
              <w:widowControl/>
              <w:ind w:left="180"/>
              <w:jc w:val="both"/>
              <w:rPr>
                <w:rFonts w:ascii="Times New Roman" w:hAnsi="Times New Roman"/>
              </w:rPr>
            </w:pPr>
            <w:r>
              <w:rPr>
                <w:rFonts w:ascii="Times New Roman" w:hAnsi="Times New Roman"/>
              </w:rPr>
              <w:t>Castle Pines City</w:t>
            </w:r>
            <w:r w:rsidR="000F292E" w:rsidRPr="000F292E">
              <w:rPr>
                <w:rFonts w:ascii="Times New Roman" w:hAnsi="Times New Roman"/>
              </w:rPr>
              <w:t xml:space="preserve"> Attorney</w:t>
            </w:r>
          </w:p>
          <w:p w14:paraId="174AE835" w14:textId="77777777" w:rsidR="000F292E" w:rsidRPr="000F292E" w:rsidRDefault="000F292E" w:rsidP="00BA3D70">
            <w:pPr>
              <w:widowControl/>
              <w:ind w:left="180"/>
              <w:jc w:val="both"/>
              <w:rPr>
                <w:rFonts w:ascii="Times New Roman" w:hAnsi="Times New Roman"/>
              </w:rPr>
            </w:pPr>
            <w:r w:rsidRPr="000F292E">
              <w:rPr>
                <w:rFonts w:ascii="Times New Roman" w:hAnsi="Times New Roman"/>
              </w:rPr>
              <w:t>Michow Cox &amp; McAskin LLP</w:t>
            </w:r>
          </w:p>
          <w:p w14:paraId="2FBAF7AC" w14:textId="77777777" w:rsidR="000F292E" w:rsidRPr="000F292E" w:rsidRDefault="000F292E" w:rsidP="00BA3D70">
            <w:pPr>
              <w:widowControl/>
              <w:ind w:left="180"/>
              <w:jc w:val="both"/>
              <w:rPr>
                <w:rFonts w:ascii="Times New Roman" w:hAnsi="Times New Roman"/>
              </w:rPr>
            </w:pPr>
            <w:r w:rsidRPr="000F292E">
              <w:rPr>
                <w:rFonts w:ascii="Times New Roman" w:hAnsi="Times New Roman"/>
              </w:rPr>
              <w:t>6530 S. Yosemite Street, Suite 200</w:t>
            </w:r>
          </w:p>
          <w:p w14:paraId="1675DEAA" w14:textId="77777777" w:rsidR="000F292E" w:rsidRDefault="000F292E" w:rsidP="00BA3D70">
            <w:pPr>
              <w:widowControl/>
              <w:ind w:left="180"/>
              <w:jc w:val="both"/>
              <w:rPr>
                <w:rFonts w:ascii="Times New Roman" w:hAnsi="Times New Roman"/>
              </w:rPr>
            </w:pPr>
            <w:r w:rsidRPr="000F292E">
              <w:rPr>
                <w:rFonts w:ascii="Times New Roman" w:hAnsi="Times New Roman"/>
              </w:rPr>
              <w:t>Greenwood Village, Colorado 80111</w:t>
            </w:r>
          </w:p>
          <w:p w14:paraId="32BC40BA" w14:textId="01FE5E57" w:rsidR="000F292E" w:rsidRPr="000F292E" w:rsidRDefault="000F292E" w:rsidP="00BA3D70">
            <w:pPr>
              <w:widowControl/>
              <w:ind w:left="180"/>
              <w:jc w:val="both"/>
              <w:rPr>
                <w:rFonts w:ascii="Times New Roman" w:hAnsi="Times New Roman"/>
              </w:rPr>
            </w:pPr>
          </w:p>
        </w:tc>
        <w:tc>
          <w:tcPr>
            <w:tcW w:w="3789" w:type="dxa"/>
            <w:tcBorders>
              <w:left w:val="single" w:sz="4" w:space="0" w:color="auto"/>
            </w:tcBorders>
          </w:tcPr>
          <w:p w14:paraId="7B0BDEBB" w14:textId="77777777" w:rsidR="000F292E" w:rsidRPr="000F292E" w:rsidRDefault="000F292E" w:rsidP="00BA3D70">
            <w:pPr>
              <w:widowControl/>
              <w:ind w:left="180"/>
              <w:jc w:val="both"/>
              <w:rPr>
                <w:rFonts w:ascii="Times New Roman" w:hAnsi="Times New Roman"/>
              </w:rPr>
            </w:pPr>
            <w:r w:rsidRPr="000F292E">
              <w:rPr>
                <w:rFonts w:ascii="Times New Roman" w:hAnsi="Times New Roman"/>
              </w:rPr>
              <w:t>With Copy to:</w:t>
            </w:r>
          </w:p>
          <w:p w14:paraId="116CB0DC" w14:textId="77777777" w:rsidR="000F292E" w:rsidRPr="000F292E" w:rsidRDefault="000F292E" w:rsidP="00BA3D70">
            <w:pPr>
              <w:widowControl/>
              <w:ind w:left="180"/>
              <w:jc w:val="both"/>
              <w:rPr>
                <w:rFonts w:ascii="Times New Roman" w:hAnsi="Times New Roman"/>
              </w:rPr>
            </w:pPr>
          </w:p>
          <w:p w14:paraId="11C9A464" w14:textId="77777777" w:rsidR="000F292E" w:rsidRPr="000F292E" w:rsidRDefault="000F292E" w:rsidP="00BA3D70">
            <w:pPr>
              <w:widowControl/>
              <w:ind w:left="180"/>
              <w:jc w:val="both"/>
              <w:rPr>
                <w:rFonts w:ascii="Times New Roman" w:hAnsi="Times New Roman"/>
              </w:rPr>
            </w:pPr>
          </w:p>
        </w:tc>
      </w:tr>
    </w:tbl>
    <w:p w14:paraId="68323C22" w14:textId="77777777" w:rsidR="000F292E" w:rsidRPr="000F292E" w:rsidRDefault="000F292E" w:rsidP="000F292E">
      <w:pPr>
        <w:widowControl/>
        <w:ind w:left="720"/>
        <w:jc w:val="both"/>
        <w:rPr>
          <w:rFonts w:ascii="Times New Roman" w:hAnsi="Times New Roman"/>
        </w:rPr>
      </w:pPr>
    </w:p>
    <w:p w14:paraId="0AD3626C" w14:textId="36A1AFC0" w:rsidR="00E016DB" w:rsidRPr="00555A1B" w:rsidRDefault="00242974" w:rsidP="00080EEA">
      <w:pPr>
        <w:pStyle w:val="Level1"/>
        <w:widowControl/>
        <w:numPr>
          <w:ilvl w:val="0"/>
          <w:numId w:val="36"/>
        </w:numPr>
        <w:spacing w:after="240"/>
        <w:ind w:left="0" w:firstLine="720"/>
        <w:jc w:val="both"/>
        <w:rPr>
          <w:szCs w:val="24"/>
        </w:rPr>
      </w:pPr>
      <w:r w:rsidRPr="00555A1B">
        <w:rPr>
          <w:szCs w:val="24"/>
          <w:u w:val="single"/>
        </w:rPr>
        <w:t>Severability</w:t>
      </w:r>
      <w:r w:rsidRPr="00555A1B">
        <w:rPr>
          <w:szCs w:val="24"/>
        </w:rPr>
        <w:t>.  If any provision of this Agreement is found by a court of competent jurisdiction to be unlawful or unenforceable for any reason, the remaining provisions hereof shall remain in full force and effect.</w:t>
      </w:r>
    </w:p>
    <w:p w14:paraId="6A738639" w14:textId="79C04445" w:rsidR="00E016DB" w:rsidRPr="00555A1B" w:rsidRDefault="00242974" w:rsidP="00080EEA">
      <w:pPr>
        <w:pStyle w:val="Level1"/>
        <w:widowControl/>
        <w:numPr>
          <w:ilvl w:val="0"/>
          <w:numId w:val="36"/>
        </w:numPr>
        <w:spacing w:after="240"/>
        <w:ind w:left="0" w:firstLine="720"/>
        <w:jc w:val="both"/>
        <w:rPr>
          <w:szCs w:val="24"/>
        </w:rPr>
      </w:pPr>
      <w:r w:rsidRPr="00555A1B">
        <w:rPr>
          <w:szCs w:val="24"/>
          <w:u w:val="single"/>
        </w:rPr>
        <w:lastRenderedPageBreak/>
        <w:t>Modification</w:t>
      </w:r>
      <w:r w:rsidRPr="00555A1B">
        <w:rPr>
          <w:szCs w:val="24"/>
        </w:rPr>
        <w:t xml:space="preserve">.  This Agreement may only be modified upon written agreement </w:t>
      </w:r>
      <w:r w:rsidR="00C162E5">
        <w:rPr>
          <w:szCs w:val="24"/>
        </w:rPr>
        <w:t>signed by</w:t>
      </w:r>
      <w:r w:rsidRPr="00555A1B">
        <w:rPr>
          <w:szCs w:val="24"/>
        </w:rPr>
        <w:t xml:space="preserve"> the Parties.</w:t>
      </w:r>
    </w:p>
    <w:p w14:paraId="6CF1335D" w14:textId="7C380E8F" w:rsidR="00E016DB" w:rsidRPr="00080EEA" w:rsidRDefault="00242974" w:rsidP="00080EEA">
      <w:pPr>
        <w:pStyle w:val="ListParagraph"/>
        <w:widowControl/>
        <w:numPr>
          <w:ilvl w:val="0"/>
          <w:numId w:val="36"/>
        </w:numPr>
        <w:spacing w:after="240"/>
        <w:ind w:left="0" w:firstLine="720"/>
        <w:jc w:val="both"/>
        <w:rPr>
          <w:rFonts w:ascii="Times New Roman" w:hAnsi="Times New Roman"/>
          <w:szCs w:val="24"/>
        </w:rPr>
      </w:pPr>
      <w:r w:rsidRPr="00080EEA">
        <w:rPr>
          <w:rFonts w:ascii="Times New Roman" w:hAnsi="Times New Roman"/>
          <w:szCs w:val="24"/>
          <w:u w:val="single"/>
        </w:rPr>
        <w:t>Assignment</w:t>
      </w:r>
      <w:r w:rsidRPr="00080EEA">
        <w:rPr>
          <w:rFonts w:ascii="Times New Roman" w:hAnsi="Times New Roman"/>
          <w:szCs w:val="24"/>
        </w:rPr>
        <w:t>.  Neither this Agreement nor any of the rights or obligations of the Parties hereto, shall be assigned by either Party without the written consent of the other.</w:t>
      </w:r>
    </w:p>
    <w:p w14:paraId="047E214A" w14:textId="3DBE5600" w:rsidR="00A90600" w:rsidRDefault="00A90600" w:rsidP="00080EEA">
      <w:pPr>
        <w:pStyle w:val="ListParagraph"/>
        <w:widowControl/>
        <w:numPr>
          <w:ilvl w:val="0"/>
          <w:numId w:val="36"/>
        </w:numPr>
        <w:spacing w:after="240"/>
        <w:ind w:left="0" w:firstLine="720"/>
        <w:jc w:val="both"/>
        <w:rPr>
          <w:rFonts w:ascii="Times New Roman" w:hAnsi="Times New Roman"/>
          <w:szCs w:val="24"/>
        </w:rPr>
      </w:pPr>
      <w:r w:rsidRPr="00A669E3">
        <w:rPr>
          <w:rFonts w:ascii="Times New Roman" w:hAnsi="Times New Roman"/>
          <w:szCs w:val="24"/>
          <w:u w:val="single"/>
        </w:rPr>
        <w:t>Affirmative Action</w:t>
      </w:r>
      <w:r w:rsidRPr="00A669E3">
        <w:rPr>
          <w:rFonts w:ascii="Times New Roman" w:hAnsi="Times New Roman"/>
          <w:szCs w:val="24"/>
        </w:rPr>
        <w:t>.  The Contractor warrants that it will not discriminate against any employee or applicant for employment because of race, color, religion, sex or national origin.  The Contractor warrants that it will take affirmative action to ensure applicants are employed, and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Pr>
          <w:rFonts w:ascii="Times New Roman" w:hAnsi="Times New Roman"/>
          <w:szCs w:val="24"/>
        </w:rPr>
        <w:t>.</w:t>
      </w:r>
    </w:p>
    <w:p w14:paraId="7C4C5DE2" w14:textId="368049C9" w:rsidR="00E016DB" w:rsidRPr="00080EEA" w:rsidRDefault="00242974" w:rsidP="00080EEA">
      <w:pPr>
        <w:pStyle w:val="ListParagraph"/>
        <w:widowControl/>
        <w:numPr>
          <w:ilvl w:val="0"/>
          <w:numId w:val="36"/>
        </w:numPr>
        <w:spacing w:after="240"/>
        <w:ind w:left="0" w:firstLine="720"/>
        <w:jc w:val="both"/>
        <w:rPr>
          <w:rFonts w:ascii="Times New Roman" w:hAnsi="Times New Roman"/>
          <w:szCs w:val="24"/>
        </w:rPr>
      </w:pPr>
      <w:r w:rsidRPr="00080EEA">
        <w:rPr>
          <w:rFonts w:ascii="Times New Roman" w:hAnsi="Times New Roman"/>
          <w:szCs w:val="24"/>
          <w:u w:val="single"/>
        </w:rPr>
        <w:t>Governmental Immunity</w:t>
      </w:r>
      <w:r w:rsidRPr="00080EEA">
        <w:rPr>
          <w:rFonts w:ascii="Times New Roman" w:hAnsi="Times New Roman"/>
          <w:szCs w:val="24"/>
        </w:rPr>
        <w:t xml:space="preserve">.  The City, its officers, and its employees, are relying on, and do not waive or intend to waive by any provision of this Agreement, the monetary </w:t>
      </w:r>
      <w:r w:rsidR="001A7EE8" w:rsidRPr="00080EEA">
        <w:rPr>
          <w:rFonts w:ascii="Times New Roman" w:hAnsi="Times New Roman"/>
          <w:szCs w:val="24"/>
        </w:rPr>
        <w:t>limitations or</w:t>
      </w:r>
      <w:r w:rsidRPr="00080EEA">
        <w:rPr>
          <w:rFonts w:ascii="Times New Roman" w:hAnsi="Times New Roman"/>
          <w:szCs w:val="24"/>
        </w:rPr>
        <w:t xml:space="preserve"> any other rights, immunities, and protections provided by the Colorado Governmental Immunity Act, C.R.S. § 24-10-101, </w:t>
      </w:r>
      <w:r w:rsidRPr="00080EEA">
        <w:rPr>
          <w:rFonts w:ascii="Times New Roman" w:hAnsi="Times New Roman"/>
          <w:i/>
          <w:szCs w:val="24"/>
        </w:rPr>
        <w:t>et seq.</w:t>
      </w:r>
      <w:r w:rsidRPr="00080EEA">
        <w:rPr>
          <w:rFonts w:ascii="Times New Roman" w:hAnsi="Times New Roman"/>
          <w:szCs w:val="24"/>
        </w:rPr>
        <w:t>, as amended</w:t>
      </w:r>
      <w:r w:rsidR="00C162E5">
        <w:rPr>
          <w:rFonts w:ascii="Times New Roman" w:hAnsi="Times New Roman"/>
          <w:szCs w:val="24"/>
        </w:rPr>
        <w:t xml:space="preserve"> (“CGIA”)</w:t>
      </w:r>
      <w:r w:rsidRPr="00080EEA">
        <w:rPr>
          <w:rFonts w:ascii="Times New Roman" w:hAnsi="Times New Roman"/>
          <w:szCs w:val="24"/>
        </w:rPr>
        <w:t>, or otherwise available to the City and its officers or employees.</w:t>
      </w:r>
      <w:r w:rsidR="00C162E5">
        <w:rPr>
          <w:rFonts w:ascii="Times New Roman" w:hAnsi="Times New Roman"/>
          <w:szCs w:val="24"/>
        </w:rPr>
        <w:t xml:space="preserve"> P</w:t>
      </w:r>
      <w:r w:rsidR="00C162E5" w:rsidRPr="00080EEA">
        <w:rPr>
          <w:rFonts w:ascii="Times New Roman" w:hAnsi="Times New Roman"/>
          <w:szCs w:val="24"/>
        </w:rPr>
        <w:t>resently</w:t>
      </w:r>
      <w:r w:rsidR="00C162E5">
        <w:rPr>
          <w:rFonts w:ascii="Times New Roman" w:hAnsi="Times New Roman"/>
          <w:szCs w:val="24"/>
        </w:rPr>
        <w:t>, the monetary limitations of the CGIA are set at</w:t>
      </w:r>
      <w:r w:rsidR="00C162E5" w:rsidRPr="00080EEA">
        <w:rPr>
          <w:rFonts w:ascii="Times New Roman" w:hAnsi="Times New Roman"/>
          <w:szCs w:val="24"/>
        </w:rPr>
        <w:t xml:space="preserve"> </w:t>
      </w:r>
      <w:r w:rsidR="001A7EE8" w:rsidRPr="00080EEA">
        <w:rPr>
          <w:rFonts w:ascii="Times New Roman" w:hAnsi="Times New Roman"/>
          <w:szCs w:val="24"/>
        </w:rPr>
        <w:t xml:space="preserve">three hundred </w:t>
      </w:r>
      <w:r w:rsidR="001A7EE8">
        <w:rPr>
          <w:rFonts w:ascii="Times New Roman" w:hAnsi="Times New Roman"/>
          <w:szCs w:val="24"/>
        </w:rPr>
        <w:t>eighty-seven</w:t>
      </w:r>
      <w:r w:rsidR="001A7EE8" w:rsidRPr="00080EEA">
        <w:rPr>
          <w:rFonts w:ascii="Times New Roman" w:hAnsi="Times New Roman"/>
          <w:szCs w:val="24"/>
        </w:rPr>
        <w:t xml:space="preserve"> thousand dollars ($3</w:t>
      </w:r>
      <w:r w:rsidR="001A7EE8">
        <w:rPr>
          <w:rFonts w:ascii="Times New Roman" w:hAnsi="Times New Roman"/>
          <w:szCs w:val="24"/>
        </w:rPr>
        <w:t>87</w:t>
      </w:r>
      <w:r w:rsidR="001A7EE8" w:rsidRPr="00080EEA">
        <w:rPr>
          <w:rFonts w:ascii="Times New Roman" w:hAnsi="Times New Roman"/>
          <w:szCs w:val="24"/>
        </w:rPr>
        <w:t xml:space="preserve">,000) per person and </w:t>
      </w:r>
      <w:r w:rsidR="001A7EE8">
        <w:rPr>
          <w:rFonts w:ascii="Times New Roman" w:hAnsi="Times New Roman"/>
          <w:szCs w:val="24"/>
        </w:rPr>
        <w:t>one million</w:t>
      </w:r>
      <w:r w:rsidR="001A7EE8" w:rsidRPr="00080EEA">
        <w:rPr>
          <w:rFonts w:ascii="Times New Roman" w:hAnsi="Times New Roman"/>
          <w:szCs w:val="24"/>
        </w:rPr>
        <w:t xml:space="preserve"> ninety</w:t>
      </w:r>
      <w:r w:rsidR="001A7EE8">
        <w:rPr>
          <w:rFonts w:ascii="Times New Roman" w:hAnsi="Times New Roman"/>
          <w:szCs w:val="24"/>
        </w:rPr>
        <w:t>-three</w:t>
      </w:r>
      <w:r w:rsidR="001A7EE8" w:rsidRPr="00080EEA">
        <w:rPr>
          <w:rFonts w:ascii="Times New Roman" w:hAnsi="Times New Roman"/>
          <w:szCs w:val="24"/>
        </w:rPr>
        <w:t xml:space="preserve"> thousand dollars ($</w:t>
      </w:r>
      <w:r w:rsidR="001A7EE8">
        <w:rPr>
          <w:rFonts w:ascii="Times New Roman" w:hAnsi="Times New Roman"/>
          <w:szCs w:val="24"/>
        </w:rPr>
        <w:t>1,093</w:t>
      </w:r>
      <w:r w:rsidR="001A7EE8" w:rsidRPr="00080EEA">
        <w:rPr>
          <w:rFonts w:ascii="Times New Roman" w:hAnsi="Times New Roman"/>
          <w:szCs w:val="24"/>
        </w:rPr>
        <w:t>,000) per occurrence</w:t>
      </w:r>
      <w:r w:rsidR="00C162E5" w:rsidRPr="00080EEA">
        <w:rPr>
          <w:rFonts w:ascii="Times New Roman" w:hAnsi="Times New Roman"/>
          <w:szCs w:val="24"/>
        </w:rPr>
        <w:t xml:space="preserve"> for an injury to two or more persons in any single occurrence where no one person may recover more than the per person limit described above</w:t>
      </w:r>
      <w:r w:rsidR="00C162E5">
        <w:rPr>
          <w:rFonts w:ascii="Times New Roman" w:hAnsi="Times New Roman"/>
          <w:szCs w:val="24"/>
        </w:rPr>
        <w:t>.</w:t>
      </w:r>
    </w:p>
    <w:p w14:paraId="18BAA4E9" w14:textId="3B09C426" w:rsidR="00E016DB" w:rsidRPr="00080EEA" w:rsidRDefault="00242974" w:rsidP="00080EEA">
      <w:pPr>
        <w:pStyle w:val="ListParagraph"/>
        <w:widowControl/>
        <w:numPr>
          <w:ilvl w:val="0"/>
          <w:numId w:val="36"/>
        </w:numPr>
        <w:spacing w:after="240"/>
        <w:ind w:left="0" w:firstLine="720"/>
        <w:jc w:val="both"/>
        <w:rPr>
          <w:rFonts w:ascii="Times New Roman" w:hAnsi="Times New Roman"/>
          <w:szCs w:val="24"/>
        </w:rPr>
      </w:pPr>
      <w:r w:rsidRPr="00080EEA">
        <w:rPr>
          <w:rFonts w:ascii="Times New Roman" w:hAnsi="Times New Roman"/>
          <w:szCs w:val="24"/>
          <w:u w:val="single"/>
        </w:rPr>
        <w:t>Rights and Remedies</w:t>
      </w:r>
      <w:r w:rsidRPr="00080EEA">
        <w:rPr>
          <w:rFonts w:ascii="Times New Roman" w:hAnsi="Times New Roman"/>
          <w:szCs w:val="24"/>
        </w:rPr>
        <w:t>.  The rights and remedies of the City under this Agreement are in addition to any other rights and remedies provided by law.  The expiration of this Agreement shall in no way limit the City's legal or equitable remedies, or the period in which such remedies may be asserted.</w:t>
      </w:r>
    </w:p>
    <w:p w14:paraId="4B553139" w14:textId="359F26C7" w:rsidR="00E016DB" w:rsidRDefault="00242974" w:rsidP="00080EEA">
      <w:pPr>
        <w:pStyle w:val="Default"/>
        <w:widowControl/>
        <w:numPr>
          <w:ilvl w:val="0"/>
          <w:numId w:val="36"/>
        </w:numPr>
        <w:spacing w:after="240"/>
        <w:ind w:left="0" w:firstLine="720"/>
        <w:jc w:val="both"/>
      </w:pPr>
      <w:r>
        <w:rPr>
          <w:u w:val="single"/>
        </w:rPr>
        <w:t>Annual Appropriation</w:t>
      </w:r>
      <w:r>
        <w:t xml:space="preserve">.  Consistent with Article X, § 20 of the Colorado Constitution, any financial obligation of the City not performed during the current fiscal year </w:t>
      </w:r>
      <w:r w:rsidR="00C162E5">
        <w:t>is</w:t>
      </w:r>
      <w:r>
        <w:t xml:space="preserve"> subject to annual appropriation, and thus any obligations of the City hereunder shall extend only to monies currently appropriated and shall not constitute a mandatory charge, requirement, debt or liability beyond the current fiscal year.</w:t>
      </w:r>
    </w:p>
    <w:p w14:paraId="0965E5C8" w14:textId="068AF975" w:rsidR="000F292E" w:rsidRDefault="000F292E" w:rsidP="000F292E">
      <w:pPr>
        <w:pStyle w:val="Default"/>
        <w:widowControl/>
        <w:numPr>
          <w:ilvl w:val="0"/>
          <w:numId w:val="36"/>
        </w:numPr>
        <w:spacing w:after="240"/>
        <w:ind w:left="0" w:firstLine="720"/>
        <w:jc w:val="both"/>
      </w:pPr>
      <w:r w:rsidRPr="000F292E">
        <w:rPr>
          <w:u w:val="single"/>
        </w:rPr>
        <w:t>Binding Effect</w:t>
      </w:r>
      <w:r>
        <w:t xml:space="preserve">.  The Parties agree that this Agreement, by its terms, shall be binding upon the successors, heirs, legal representatives, and assigns; provided that this Section </w:t>
      </w:r>
      <w:r w:rsidR="00C162E5">
        <w:t>XII</w:t>
      </w:r>
      <w:r>
        <w:t xml:space="preserve"> shall not authorize assignment.</w:t>
      </w:r>
    </w:p>
    <w:p w14:paraId="76FF74A0" w14:textId="63B4F113" w:rsidR="000F292E" w:rsidRDefault="000F292E" w:rsidP="000F292E">
      <w:pPr>
        <w:pStyle w:val="Default"/>
        <w:widowControl/>
        <w:numPr>
          <w:ilvl w:val="0"/>
          <w:numId w:val="36"/>
        </w:numPr>
        <w:spacing w:after="240"/>
        <w:ind w:left="0" w:firstLine="720"/>
        <w:jc w:val="both"/>
      </w:pPr>
      <w:r w:rsidRPr="000F292E">
        <w:rPr>
          <w:u w:val="single"/>
        </w:rPr>
        <w:t>No Third-Party Beneficiaries</w:t>
      </w:r>
      <w:r>
        <w:t>.  Nothing contained in this Agreement is intended to or shall create a contractual relationship with, cause of action in favor of, or claim for relief for, any third party, including any agent, sub-consultant or subcontractor of Contractor.  Absolutely no third-party beneficiaries are intended by this Agreement.  Any third party receiving a benefit from this Agreement is an incidental and unintended beneficiary only.</w:t>
      </w:r>
    </w:p>
    <w:p w14:paraId="1E4E227D" w14:textId="7829E499" w:rsidR="00E016DB" w:rsidRDefault="00242974" w:rsidP="000460EC">
      <w:pPr>
        <w:pStyle w:val="Default"/>
        <w:widowControl/>
        <w:numPr>
          <w:ilvl w:val="0"/>
          <w:numId w:val="36"/>
        </w:numPr>
        <w:spacing w:after="240"/>
        <w:ind w:left="0" w:firstLine="720"/>
        <w:jc w:val="both"/>
      </w:pPr>
      <w:r>
        <w:rPr>
          <w:u w:val="single"/>
        </w:rPr>
        <w:t>Release of Information</w:t>
      </w:r>
      <w:r>
        <w:t xml:space="preserve">.  The Contractor shall not, without the prior written approval of the City, release any privileged or confidential information obtained in connection with the </w:t>
      </w:r>
      <w:r w:rsidR="00C162E5">
        <w:t>S</w:t>
      </w:r>
      <w:r>
        <w:t>ervices or this Agreement.</w:t>
      </w:r>
    </w:p>
    <w:p w14:paraId="368DD387" w14:textId="24081175" w:rsidR="00C52C66" w:rsidRDefault="00856210" w:rsidP="000460EC">
      <w:pPr>
        <w:pStyle w:val="ListParagraph"/>
        <w:numPr>
          <w:ilvl w:val="0"/>
          <w:numId w:val="36"/>
        </w:numPr>
        <w:tabs>
          <w:tab w:val="left" w:pos="1469"/>
        </w:tabs>
        <w:ind w:left="0" w:right="-80" w:firstLine="720"/>
        <w:jc w:val="both"/>
        <w:rPr>
          <w:rFonts w:ascii="Times New Roman" w:hAnsi="Times New Roman"/>
          <w:szCs w:val="24"/>
        </w:rPr>
      </w:pPr>
      <w:r w:rsidRPr="00F419E0">
        <w:rPr>
          <w:rFonts w:ascii="Times New Roman" w:hAnsi="Times New Roman"/>
          <w:u w:val="single"/>
        </w:rPr>
        <w:lastRenderedPageBreak/>
        <w:t>Attorneys</w:t>
      </w:r>
      <w:r w:rsidR="00D92B20" w:rsidRPr="00F419E0">
        <w:rPr>
          <w:rFonts w:ascii="Times New Roman" w:hAnsi="Times New Roman"/>
          <w:u w:val="single"/>
        </w:rPr>
        <w:t>’</w:t>
      </w:r>
      <w:r w:rsidRPr="00F419E0">
        <w:rPr>
          <w:rFonts w:ascii="Times New Roman" w:hAnsi="Times New Roman"/>
          <w:u w:val="single"/>
        </w:rPr>
        <w:t xml:space="preserve"> Fees</w:t>
      </w:r>
      <w:r w:rsidRPr="00F419E0">
        <w:rPr>
          <w:rFonts w:ascii="Times New Roman" w:hAnsi="Times New Roman"/>
        </w:rPr>
        <w:t>.</w:t>
      </w:r>
      <w:r w:rsidR="00D92B20" w:rsidRPr="00F419E0">
        <w:rPr>
          <w:rFonts w:ascii="Times New Roman" w:hAnsi="Times New Roman"/>
        </w:rPr>
        <w:t xml:space="preserve">  </w:t>
      </w:r>
      <w:r w:rsidR="00C52C66" w:rsidRPr="00C52C66">
        <w:rPr>
          <w:rFonts w:ascii="Times New Roman" w:hAnsi="Times New Roman"/>
          <w:szCs w:val="24"/>
        </w:rPr>
        <w:t>If the Contractor</w:t>
      </w:r>
      <w:r w:rsidR="00C52C66" w:rsidRPr="00F419E0">
        <w:rPr>
          <w:rFonts w:ascii="Times New Roman" w:hAnsi="Times New Roman"/>
          <w:szCs w:val="24"/>
        </w:rPr>
        <w:t xml:space="preserve"> breaches this Agreement, then it shall pay the City’s reasonable costs and attorney's fees incurred </w:t>
      </w:r>
      <w:r w:rsidR="00C52C66" w:rsidRPr="00C52C66">
        <w:rPr>
          <w:rFonts w:ascii="Times New Roman" w:hAnsi="Times New Roman"/>
          <w:szCs w:val="24"/>
        </w:rPr>
        <w:t>in the enforcement of the terms, conditions, and obligations of this Agreement.</w:t>
      </w:r>
    </w:p>
    <w:p w14:paraId="23626049" w14:textId="2BE73644" w:rsidR="001045A6" w:rsidRDefault="001045A6" w:rsidP="000460EC">
      <w:pPr>
        <w:pStyle w:val="ListParagraph"/>
        <w:tabs>
          <w:tab w:val="left" w:pos="1469"/>
        </w:tabs>
        <w:ind w:left="0" w:right="-80" w:firstLine="720"/>
        <w:jc w:val="both"/>
        <w:rPr>
          <w:rFonts w:ascii="Times New Roman" w:hAnsi="Times New Roman"/>
          <w:szCs w:val="24"/>
        </w:rPr>
      </w:pPr>
    </w:p>
    <w:p w14:paraId="60198B05" w14:textId="2EB32E66" w:rsidR="001045A6" w:rsidRDefault="001045A6" w:rsidP="000460EC">
      <w:pPr>
        <w:pStyle w:val="ListParagraph"/>
        <w:numPr>
          <w:ilvl w:val="0"/>
          <w:numId w:val="36"/>
        </w:numPr>
        <w:tabs>
          <w:tab w:val="left" w:pos="1469"/>
        </w:tabs>
        <w:ind w:left="0" w:right="-80" w:firstLine="720"/>
        <w:jc w:val="both"/>
        <w:rPr>
          <w:rFonts w:ascii="Times New Roman" w:hAnsi="Times New Roman"/>
          <w:szCs w:val="24"/>
        </w:rPr>
      </w:pPr>
      <w:r w:rsidRPr="004A79B0">
        <w:rPr>
          <w:rFonts w:ascii="Times New Roman" w:hAnsi="Times New Roman"/>
          <w:szCs w:val="24"/>
          <w:u w:val="single"/>
        </w:rPr>
        <w:t>Survival</w:t>
      </w:r>
      <w:r>
        <w:rPr>
          <w:rFonts w:ascii="Times New Roman" w:hAnsi="Times New Roman"/>
          <w:szCs w:val="24"/>
        </w:rPr>
        <w:t xml:space="preserve">.  The provisions of Sections VI (Independent Contractor), VII (Insurance), </w:t>
      </w:r>
      <w:r w:rsidR="00C162E5">
        <w:rPr>
          <w:rFonts w:ascii="Times New Roman" w:hAnsi="Times New Roman"/>
          <w:szCs w:val="24"/>
        </w:rPr>
        <w:t>VIII</w:t>
      </w:r>
      <w:r>
        <w:rPr>
          <w:rFonts w:ascii="Times New Roman" w:hAnsi="Times New Roman"/>
          <w:szCs w:val="24"/>
        </w:rPr>
        <w:t xml:space="preserve"> (Indemnification) and XI</w:t>
      </w:r>
      <w:r w:rsidR="00C162E5">
        <w:rPr>
          <w:rFonts w:ascii="Times New Roman" w:hAnsi="Times New Roman"/>
          <w:szCs w:val="24"/>
        </w:rPr>
        <w:t>I</w:t>
      </w:r>
      <w:r>
        <w:rPr>
          <w:rFonts w:ascii="Times New Roman" w:hAnsi="Times New Roman"/>
          <w:szCs w:val="24"/>
        </w:rPr>
        <w:t xml:space="preserve"> (A) (Governing Law</w:t>
      </w:r>
      <w:r w:rsidR="001A7EE8">
        <w:rPr>
          <w:rFonts w:ascii="Times New Roman" w:hAnsi="Times New Roman"/>
          <w:szCs w:val="24"/>
        </w:rPr>
        <w:t xml:space="preserve"> and Venue</w:t>
      </w:r>
      <w:r>
        <w:rPr>
          <w:rFonts w:ascii="Times New Roman" w:hAnsi="Times New Roman"/>
          <w:szCs w:val="24"/>
        </w:rPr>
        <w:t>), (J) (Rights and Remedies), (K) Annual Appropriation), (</w:t>
      </w:r>
      <w:r w:rsidR="001A7EE8">
        <w:rPr>
          <w:rFonts w:ascii="Times New Roman" w:hAnsi="Times New Roman"/>
          <w:szCs w:val="24"/>
        </w:rPr>
        <w:t>N</w:t>
      </w:r>
      <w:r>
        <w:rPr>
          <w:rFonts w:ascii="Times New Roman" w:hAnsi="Times New Roman"/>
          <w:szCs w:val="24"/>
        </w:rPr>
        <w:t>) (Release of Information) and (</w:t>
      </w:r>
      <w:r w:rsidR="001A7EE8">
        <w:rPr>
          <w:rFonts w:ascii="Times New Roman" w:hAnsi="Times New Roman"/>
          <w:szCs w:val="24"/>
        </w:rPr>
        <w:t>O</w:t>
      </w:r>
      <w:r>
        <w:rPr>
          <w:rFonts w:ascii="Times New Roman" w:hAnsi="Times New Roman"/>
          <w:szCs w:val="24"/>
        </w:rPr>
        <w:t>) Attorneys’ Fees</w:t>
      </w:r>
      <w:r w:rsidR="00C162E5">
        <w:rPr>
          <w:rFonts w:ascii="Times New Roman" w:hAnsi="Times New Roman"/>
          <w:szCs w:val="24"/>
        </w:rPr>
        <w:t>,</w:t>
      </w:r>
      <w:r>
        <w:rPr>
          <w:rFonts w:ascii="Times New Roman" w:hAnsi="Times New Roman"/>
          <w:szCs w:val="24"/>
        </w:rPr>
        <w:t xml:space="preserve"> shall survive the expiration or termination of this Agreement.</w:t>
      </w:r>
      <w:r w:rsidR="00E13515">
        <w:rPr>
          <w:rFonts w:ascii="Times New Roman" w:hAnsi="Times New Roman"/>
          <w:szCs w:val="24"/>
        </w:rPr>
        <w:t xml:space="preserve"> Any additional terms and conditions of the Agreement that require continued performance, compliance, or effect beyond the termination date of the Agreement shall survive such termination date and shall be enforceable in the event of a failure to perform or comply.</w:t>
      </w:r>
    </w:p>
    <w:p w14:paraId="0EACA057" w14:textId="77777777" w:rsidR="00A82531" w:rsidRDefault="00A82531" w:rsidP="000460EC">
      <w:pPr>
        <w:pStyle w:val="ListParagraph"/>
        <w:tabs>
          <w:tab w:val="left" w:pos="1469"/>
        </w:tabs>
        <w:ind w:right="-80"/>
        <w:jc w:val="both"/>
        <w:rPr>
          <w:rFonts w:ascii="Times New Roman" w:hAnsi="Times New Roman"/>
          <w:szCs w:val="24"/>
        </w:rPr>
      </w:pPr>
    </w:p>
    <w:p w14:paraId="5586EB7F" w14:textId="6E3FD6A3" w:rsidR="00A82531" w:rsidRDefault="00A82531" w:rsidP="000460EC">
      <w:pPr>
        <w:pStyle w:val="ListParagraph"/>
        <w:numPr>
          <w:ilvl w:val="0"/>
          <w:numId w:val="36"/>
        </w:numPr>
        <w:tabs>
          <w:tab w:val="left" w:pos="1469"/>
        </w:tabs>
        <w:ind w:left="0" w:right="-80" w:firstLine="720"/>
        <w:jc w:val="both"/>
        <w:rPr>
          <w:rFonts w:ascii="Times New Roman" w:hAnsi="Times New Roman"/>
          <w:szCs w:val="24"/>
        </w:rPr>
      </w:pPr>
      <w:r>
        <w:rPr>
          <w:rFonts w:ascii="Times New Roman" w:hAnsi="Times New Roman"/>
          <w:szCs w:val="24"/>
          <w:u w:val="single"/>
        </w:rPr>
        <w:t>Agreement Controls</w:t>
      </w:r>
      <w:r>
        <w:rPr>
          <w:rFonts w:ascii="Times New Roman" w:hAnsi="Times New Roman"/>
          <w:szCs w:val="24"/>
        </w:rPr>
        <w:t xml:space="preserve">. </w:t>
      </w:r>
      <w:r w:rsidRPr="00A82531">
        <w:rPr>
          <w:rFonts w:ascii="Times New Roman" w:hAnsi="Times New Roman"/>
          <w:szCs w:val="24"/>
        </w:rPr>
        <w:t>In the event a conflict exists between this Agreement and any term in any exhibit attached or incorporated into this Agreement, the terms in this Agreement shall supersede the terms in such exhibit.</w:t>
      </w:r>
    </w:p>
    <w:p w14:paraId="7A4B3DE4" w14:textId="77777777" w:rsidR="00080EEA" w:rsidRDefault="00080EEA" w:rsidP="000460EC">
      <w:pPr>
        <w:pStyle w:val="ListParagraph"/>
        <w:tabs>
          <w:tab w:val="left" w:pos="1469"/>
        </w:tabs>
        <w:ind w:right="-80"/>
        <w:jc w:val="both"/>
        <w:rPr>
          <w:rFonts w:ascii="Times New Roman" w:hAnsi="Times New Roman"/>
          <w:szCs w:val="24"/>
        </w:rPr>
      </w:pPr>
    </w:p>
    <w:p w14:paraId="441EAF12" w14:textId="2C786EB3" w:rsidR="00080EEA" w:rsidRPr="00E12CAE" w:rsidRDefault="00080EEA" w:rsidP="000460EC">
      <w:pPr>
        <w:pStyle w:val="ListParagraph"/>
        <w:numPr>
          <w:ilvl w:val="0"/>
          <w:numId w:val="36"/>
        </w:numPr>
        <w:tabs>
          <w:tab w:val="left" w:pos="1469"/>
        </w:tabs>
        <w:ind w:left="0" w:right="-80" w:firstLine="720"/>
        <w:jc w:val="both"/>
        <w:rPr>
          <w:rFonts w:ascii="Times New Roman" w:hAnsi="Times New Roman"/>
          <w:szCs w:val="24"/>
          <w:u w:val="single"/>
        </w:rPr>
      </w:pPr>
      <w:r w:rsidRPr="00080EEA">
        <w:rPr>
          <w:rFonts w:ascii="Times New Roman" w:hAnsi="Times New Roman"/>
          <w:szCs w:val="24"/>
          <w:u w:val="single"/>
        </w:rPr>
        <w:t>Force Majeure</w:t>
      </w:r>
      <w:r w:rsidRPr="000F292E">
        <w:rPr>
          <w:rFonts w:ascii="Times New Roman" w:hAnsi="Times New Roman"/>
          <w:szCs w:val="24"/>
        </w:rPr>
        <w:t xml:space="preserve">. Neither the Contractor nor the </w:t>
      </w:r>
      <w:r w:rsidR="00BA3D70">
        <w:rPr>
          <w:rFonts w:ascii="Times New Roman" w:hAnsi="Times New Roman"/>
          <w:szCs w:val="24"/>
        </w:rPr>
        <w:t>City</w:t>
      </w:r>
      <w:r w:rsidRPr="000F292E">
        <w:rPr>
          <w:rFonts w:ascii="Times New Roman" w:hAnsi="Times New Roman"/>
          <w:szCs w:val="24"/>
        </w:rPr>
        <w:t xml:space="preserve"> shall be liable for any delay in, or failure of performance of, any covenant or promise contained in this Agreement, nor shall any delay or failure constitute default or give rise to any liability for damages if, and only to extent that, such delay or failure is caused by “force majeure.”  As used in this Agreement, “force majeure” means acts of God, acts of the public enemy, acts of terrorism, unusually severe weather, fires, floods, epidemics, quarantines, strikes, labor disputes and freight embargoes, to the extent such events were not the result of, or were not aggravated by, the acts or omissions of the non-performing or delayed party.</w:t>
      </w:r>
    </w:p>
    <w:p w14:paraId="423FEC2F" w14:textId="77777777" w:rsidR="00E12CAE" w:rsidRPr="00E12CAE" w:rsidRDefault="00E12CAE" w:rsidP="00E12CAE">
      <w:pPr>
        <w:pStyle w:val="ListParagraph"/>
        <w:rPr>
          <w:rFonts w:ascii="Times New Roman" w:hAnsi="Times New Roman"/>
          <w:szCs w:val="24"/>
          <w:u w:val="single"/>
        </w:rPr>
      </w:pPr>
    </w:p>
    <w:p w14:paraId="20F925EE" w14:textId="6C1E701F" w:rsidR="00BA1907" w:rsidRPr="00BA1907" w:rsidRDefault="00BA1907" w:rsidP="000460EC">
      <w:pPr>
        <w:pStyle w:val="ListParagraph"/>
        <w:numPr>
          <w:ilvl w:val="0"/>
          <w:numId w:val="36"/>
        </w:numPr>
        <w:tabs>
          <w:tab w:val="left" w:pos="1469"/>
        </w:tabs>
        <w:ind w:left="0" w:right="-80" w:firstLine="720"/>
        <w:jc w:val="both"/>
        <w:rPr>
          <w:rFonts w:ascii="Times New Roman" w:hAnsi="Times New Roman"/>
          <w:szCs w:val="24"/>
          <w:u w:val="single"/>
        </w:rPr>
      </w:pPr>
      <w:r>
        <w:rPr>
          <w:rFonts w:ascii="Times New Roman" w:hAnsi="Times New Roman"/>
          <w:szCs w:val="24"/>
          <w:u w:val="single"/>
        </w:rPr>
        <w:t>Protection of Personal Identifying Information</w:t>
      </w:r>
      <w:r>
        <w:rPr>
          <w:rFonts w:ascii="Times New Roman" w:hAnsi="Times New Roman"/>
          <w:szCs w:val="24"/>
        </w:rPr>
        <w:t xml:space="preserve">. </w:t>
      </w:r>
      <w:r w:rsidRPr="00E81FEF">
        <w:rPr>
          <w:rFonts w:ascii="Times New Roman" w:hAnsi="Times New Roman"/>
          <w:szCs w:val="24"/>
        </w:rPr>
        <w:t xml:space="preserve">In the event the Services include or require the City to disclose to </w:t>
      </w:r>
      <w:r w:rsidR="000460EC">
        <w:rPr>
          <w:rFonts w:ascii="Times New Roman" w:hAnsi="Times New Roman"/>
          <w:szCs w:val="24"/>
        </w:rPr>
        <w:t>Contractor</w:t>
      </w:r>
      <w:r w:rsidRPr="00E81FEF">
        <w:rPr>
          <w:rFonts w:ascii="Times New Roman" w:hAnsi="Times New Roman"/>
          <w:szCs w:val="24"/>
        </w:rPr>
        <w:t xml:space="preserve"> any </w:t>
      </w:r>
      <w:r>
        <w:rPr>
          <w:rFonts w:ascii="Times New Roman" w:hAnsi="Times New Roman"/>
          <w:szCs w:val="24"/>
        </w:rPr>
        <w:t>p</w:t>
      </w:r>
      <w:r w:rsidRPr="00E81FEF">
        <w:rPr>
          <w:rFonts w:ascii="Times New Roman" w:hAnsi="Times New Roman"/>
          <w:szCs w:val="24"/>
        </w:rPr>
        <w:t xml:space="preserve">ersonal </w:t>
      </w:r>
      <w:r>
        <w:rPr>
          <w:rFonts w:ascii="Times New Roman" w:hAnsi="Times New Roman"/>
          <w:szCs w:val="24"/>
        </w:rPr>
        <w:t>i</w:t>
      </w:r>
      <w:r w:rsidRPr="00E81FEF">
        <w:rPr>
          <w:rFonts w:ascii="Times New Roman" w:hAnsi="Times New Roman"/>
          <w:szCs w:val="24"/>
        </w:rPr>
        <w:t xml:space="preserve">dentifying </w:t>
      </w:r>
      <w:r>
        <w:rPr>
          <w:rFonts w:ascii="Times New Roman" w:hAnsi="Times New Roman"/>
          <w:szCs w:val="24"/>
        </w:rPr>
        <w:t>i</w:t>
      </w:r>
      <w:r w:rsidRPr="00E81FEF">
        <w:rPr>
          <w:rFonts w:ascii="Times New Roman" w:hAnsi="Times New Roman"/>
          <w:szCs w:val="24"/>
        </w:rPr>
        <w:t xml:space="preserve">nformation as defined in C.R.S. § 24-73-101, </w:t>
      </w:r>
      <w:r w:rsidR="000460EC">
        <w:rPr>
          <w:rFonts w:ascii="Times New Roman" w:hAnsi="Times New Roman"/>
          <w:szCs w:val="24"/>
        </w:rPr>
        <w:t>Contractor</w:t>
      </w:r>
      <w:r w:rsidRPr="00E81FEF">
        <w:rPr>
          <w:rFonts w:ascii="Times New Roman" w:hAnsi="Times New Roman"/>
          <w:szCs w:val="24"/>
        </w:rPr>
        <w:t xml:space="preserve"> shall comply with the applicable requirements of C.R.S. §§ 24-73-101, et seq., relating to</w:t>
      </w:r>
      <w:r>
        <w:rPr>
          <w:rFonts w:ascii="Times New Roman" w:hAnsi="Times New Roman"/>
          <w:szCs w:val="24"/>
        </w:rPr>
        <w:t xml:space="preserve"> t</w:t>
      </w:r>
      <w:r w:rsidRPr="00E81FEF">
        <w:rPr>
          <w:rFonts w:ascii="Times New Roman" w:hAnsi="Times New Roman"/>
          <w:szCs w:val="24"/>
        </w:rPr>
        <w:t>hird</w:t>
      </w:r>
      <w:r>
        <w:rPr>
          <w:rFonts w:ascii="Times New Roman" w:hAnsi="Times New Roman"/>
          <w:szCs w:val="24"/>
        </w:rPr>
        <w:t>-p</w:t>
      </w:r>
      <w:r w:rsidRPr="00E81FEF">
        <w:rPr>
          <w:rFonts w:ascii="Times New Roman" w:hAnsi="Times New Roman"/>
          <w:szCs w:val="24"/>
        </w:rPr>
        <w:t xml:space="preserve">arty </w:t>
      </w:r>
      <w:r>
        <w:rPr>
          <w:rFonts w:ascii="Times New Roman" w:hAnsi="Times New Roman"/>
          <w:szCs w:val="24"/>
        </w:rPr>
        <w:t>s</w:t>
      </w:r>
      <w:r w:rsidRPr="00E81FEF">
        <w:rPr>
          <w:rFonts w:ascii="Times New Roman" w:hAnsi="Times New Roman"/>
          <w:szCs w:val="24"/>
        </w:rPr>
        <w:t xml:space="preserve">ervices </w:t>
      </w:r>
      <w:r>
        <w:rPr>
          <w:rFonts w:ascii="Times New Roman" w:hAnsi="Times New Roman"/>
          <w:szCs w:val="24"/>
        </w:rPr>
        <w:t>p</w:t>
      </w:r>
      <w:r w:rsidRPr="00E81FEF">
        <w:rPr>
          <w:rFonts w:ascii="Times New Roman" w:hAnsi="Times New Roman"/>
          <w:szCs w:val="24"/>
        </w:rPr>
        <w:t>roviders.</w:t>
      </w:r>
    </w:p>
    <w:p w14:paraId="117EE579" w14:textId="77777777" w:rsidR="00BA1907" w:rsidRDefault="00BA1907" w:rsidP="000460EC">
      <w:pPr>
        <w:pStyle w:val="ListParagraph"/>
        <w:tabs>
          <w:tab w:val="left" w:pos="1469"/>
        </w:tabs>
        <w:ind w:right="-80"/>
        <w:jc w:val="both"/>
        <w:rPr>
          <w:rFonts w:ascii="Times New Roman" w:hAnsi="Times New Roman"/>
          <w:szCs w:val="24"/>
          <w:u w:val="single"/>
        </w:rPr>
      </w:pPr>
    </w:p>
    <w:p w14:paraId="400468AB" w14:textId="0C6BDC90" w:rsidR="00180776" w:rsidRPr="007961ED" w:rsidRDefault="00180776" w:rsidP="000460EC">
      <w:pPr>
        <w:pStyle w:val="ListParagraph"/>
        <w:numPr>
          <w:ilvl w:val="0"/>
          <w:numId w:val="36"/>
        </w:numPr>
        <w:tabs>
          <w:tab w:val="left" w:pos="1469"/>
        </w:tabs>
        <w:ind w:left="0" w:right="-80" w:firstLine="720"/>
        <w:jc w:val="both"/>
        <w:rPr>
          <w:rFonts w:ascii="Times New Roman" w:hAnsi="Times New Roman"/>
          <w:szCs w:val="24"/>
          <w:u w:val="single"/>
        </w:rPr>
      </w:pPr>
      <w:r>
        <w:rPr>
          <w:rFonts w:ascii="Times New Roman" w:hAnsi="Times New Roman"/>
          <w:szCs w:val="24"/>
          <w:u w:val="single"/>
        </w:rPr>
        <w:t>Authority</w:t>
      </w:r>
      <w:r w:rsidRPr="00180776">
        <w:rPr>
          <w:rFonts w:ascii="Times New Roman" w:hAnsi="Times New Roman"/>
          <w:szCs w:val="24"/>
        </w:rPr>
        <w:t xml:space="preserve">. The individuals executing this Agreement represent that they are expressly authorized to enter into this Agreement on behalf of </w:t>
      </w:r>
      <w:r w:rsidR="00F135BE">
        <w:rPr>
          <w:rFonts w:ascii="Times New Roman" w:hAnsi="Times New Roman"/>
          <w:szCs w:val="24"/>
        </w:rPr>
        <w:t>the City of Castle Pines</w:t>
      </w:r>
      <w:r w:rsidRPr="00180776">
        <w:rPr>
          <w:rFonts w:ascii="Times New Roman" w:hAnsi="Times New Roman"/>
          <w:szCs w:val="24"/>
        </w:rPr>
        <w:t xml:space="preserve"> and the Contractor and bind their respective entities.</w:t>
      </w:r>
    </w:p>
    <w:p w14:paraId="46A54DEF" w14:textId="77777777" w:rsidR="007961ED" w:rsidRPr="007961ED" w:rsidRDefault="007961ED" w:rsidP="000460EC">
      <w:pPr>
        <w:pStyle w:val="ListParagraph"/>
        <w:tabs>
          <w:tab w:val="left" w:pos="1469"/>
        </w:tabs>
        <w:ind w:right="-80"/>
        <w:jc w:val="both"/>
        <w:rPr>
          <w:rFonts w:ascii="Times New Roman" w:hAnsi="Times New Roman"/>
          <w:szCs w:val="24"/>
          <w:u w:val="single"/>
        </w:rPr>
      </w:pPr>
    </w:p>
    <w:p w14:paraId="5C946AE1" w14:textId="7DE4E084" w:rsidR="007961ED" w:rsidRPr="00080EEA" w:rsidRDefault="007961ED" w:rsidP="000460EC">
      <w:pPr>
        <w:pStyle w:val="ListParagraph"/>
        <w:numPr>
          <w:ilvl w:val="0"/>
          <w:numId w:val="36"/>
        </w:numPr>
        <w:tabs>
          <w:tab w:val="left" w:pos="1469"/>
        </w:tabs>
        <w:ind w:left="0" w:right="-80" w:firstLine="720"/>
        <w:jc w:val="both"/>
        <w:rPr>
          <w:rFonts w:ascii="Times New Roman" w:hAnsi="Times New Roman"/>
          <w:szCs w:val="24"/>
          <w:u w:val="single"/>
        </w:rPr>
      </w:pPr>
      <w:r w:rsidRPr="007961ED">
        <w:rPr>
          <w:rFonts w:ascii="Times New Roman" w:hAnsi="Times New Roman"/>
          <w:szCs w:val="24"/>
          <w:u w:val="single"/>
        </w:rPr>
        <w:t>Counterparts</w:t>
      </w:r>
      <w:r w:rsidRPr="007961ED">
        <w:rPr>
          <w:rFonts w:ascii="Times New Roman" w:hAnsi="Times New Roman"/>
          <w:szCs w:val="24"/>
        </w:rPr>
        <w:t>.  This Agreement may be executed in one or more counterparts, each of which shall constitute an original and all of which shall constitute one and the same document.  In addition, the Parties specifically acknowledge and agree that electronic signatures shall be effective for all purposes, in accordance with the provisions of the Uniform Electronic Transactions Act, Title 24, Article 71.3 of the Colorado Revised Statutes.</w:t>
      </w:r>
    </w:p>
    <w:p w14:paraId="6D91D0F1" w14:textId="492A5951" w:rsidR="00080EEA" w:rsidRDefault="00080EEA" w:rsidP="00080EEA">
      <w:pPr>
        <w:pStyle w:val="ListParagraph"/>
        <w:tabs>
          <w:tab w:val="left" w:pos="1469"/>
        </w:tabs>
        <w:ind w:right="-80"/>
        <w:jc w:val="both"/>
        <w:rPr>
          <w:rFonts w:ascii="Times New Roman" w:hAnsi="Times New Roman"/>
          <w:szCs w:val="24"/>
        </w:rPr>
      </w:pPr>
    </w:p>
    <w:p w14:paraId="79F8ABC5" w14:textId="77777777" w:rsidR="00C52C66" w:rsidRDefault="00C52C66" w:rsidP="00C52C66"/>
    <w:p w14:paraId="3D622FE5" w14:textId="77777777" w:rsidR="00180776" w:rsidRPr="00180776" w:rsidRDefault="00180776" w:rsidP="00180776">
      <w:pPr>
        <w:widowControl/>
        <w:jc w:val="center"/>
        <w:rPr>
          <w:rFonts w:ascii="Times New Roman" w:hAnsi="Times New Roman"/>
          <w:i/>
        </w:rPr>
      </w:pPr>
      <w:r w:rsidRPr="00180776">
        <w:rPr>
          <w:rFonts w:ascii="Times New Roman" w:hAnsi="Times New Roman"/>
          <w:i/>
        </w:rPr>
        <w:t>REMAINDER OF PAGE INTENTIONALLY LEFT BLANK</w:t>
      </w:r>
    </w:p>
    <w:p w14:paraId="3AC7114E" w14:textId="77777777" w:rsidR="00180776" w:rsidRPr="00180776" w:rsidRDefault="00180776" w:rsidP="00180776">
      <w:pPr>
        <w:widowControl/>
        <w:jc w:val="center"/>
        <w:rPr>
          <w:rFonts w:ascii="Times New Roman" w:hAnsi="Times New Roman"/>
        </w:rPr>
      </w:pPr>
    </w:p>
    <w:p w14:paraId="5294356D" w14:textId="736B9E8A" w:rsidR="00180776" w:rsidRDefault="00180776" w:rsidP="00180776">
      <w:pPr>
        <w:widowControl/>
        <w:jc w:val="center"/>
        <w:rPr>
          <w:rFonts w:ascii="Times New Roman" w:hAnsi="Times New Roman"/>
          <w:b/>
          <w:snapToGrid/>
          <w:color w:val="000000"/>
          <w:szCs w:val="24"/>
        </w:rPr>
      </w:pPr>
      <w:r w:rsidRPr="00180776">
        <w:rPr>
          <w:rFonts w:ascii="Times New Roman" w:hAnsi="Times New Roman"/>
          <w:i/>
        </w:rPr>
        <w:t>SIGNATURE PAGE</w:t>
      </w:r>
      <w:r w:rsidR="00C162E5">
        <w:rPr>
          <w:rFonts w:ascii="Times New Roman" w:hAnsi="Times New Roman"/>
          <w:i/>
        </w:rPr>
        <w:t>S</w:t>
      </w:r>
      <w:r w:rsidRPr="00180776">
        <w:rPr>
          <w:rFonts w:ascii="Times New Roman" w:hAnsi="Times New Roman"/>
          <w:i/>
        </w:rPr>
        <w:t xml:space="preserve"> FOLLOW</w:t>
      </w:r>
      <w:r>
        <w:rPr>
          <w:b/>
        </w:rPr>
        <w:br w:type="page"/>
      </w:r>
    </w:p>
    <w:p w14:paraId="53E29A94" w14:textId="62C8F60D" w:rsidR="00E016DB" w:rsidRPr="00BA3D70" w:rsidRDefault="00BA3D70" w:rsidP="00BA3D70">
      <w:pPr>
        <w:pStyle w:val="Default"/>
        <w:widowControl/>
        <w:spacing w:after="240"/>
        <w:jc w:val="both"/>
        <w:rPr>
          <w:b/>
        </w:rPr>
      </w:pPr>
      <w:r>
        <w:rPr>
          <w:b/>
        </w:rPr>
        <w:lastRenderedPageBreak/>
        <w:t>THIS AGREEMENT is executed and made effective as provided above.</w:t>
      </w:r>
    </w:p>
    <w:p w14:paraId="3750FCE7" w14:textId="1BA6CD1D" w:rsidR="00E016DB" w:rsidRPr="00555A1B" w:rsidRDefault="00242974" w:rsidP="00DE4C17">
      <w:pPr>
        <w:pStyle w:val="p14"/>
        <w:tabs>
          <w:tab w:val="clear" w:pos="4308"/>
        </w:tabs>
        <w:ind w:left="5040" w:right="-90"/>
        <w:jc w:val="both"/>
        <w:rPr>
          <w:b/>
        </w:rPr>
      </w:pPr>
      <w:r>
        <w:rPr>
          <w:b/>
        </w:rPr>
        <w:t xml:space="preserve">CITY OF </w:t>
      </w:r>
      <w:r w:rsidR="000F292E">
        <w:rPr>
          <w:b/>
        </w:rPr>
        <w:t>CASTLE PINES</w:t>
      </w:r>
      <w:r w:rsidRPr="00555A1B">
        <w:rPr>
          <w:b/>
        </w:rPr>
        <w:t>, COLORADO</w:t>
      </w:r>
      <w:r w:rsidR="00DE4C17">
        <w:rPr>
          <w:b/>
        </w:rPr>
        <w:t>:</w:t>
      </w:r>
    </w:p>
    <w:p w14:paraId="3902FB4A" w14:textId="77777777" w:rsidR="00E016DB" w:rsidRDefault="00E016DB" w:rsidP="00E016DB">
      <w:pPr>
        <w:ind w:left="5040"/>
        <w:rPr>
          <w:rFonts w:ascii="Times New Roman" w:hAnsi="Times New Roman"/>
          <w:szCs w:val="24"/>
        </w:rPr>
      </w:pPr>
    </w:p>
    <w:p w14:paraId="426F29C3" w14:textId="77777777" w:rsidR="00E016DB" w:rsidRPr="00555A1B" w:rsidRDefault="00E016DB" w:rsidP="00E016DB">
      <w:pPr>
        <w:ind w:left="5040"/>
        <w:rPr>
          <w:rFonts w:ascii="Times New Roman" w:hAnsi="Times New Roman"/>
          <w:szCs w:val="24"/>
        </w:rPr>
      </w:pPr>
    </w:p>
    <w:p w14:paraId="3DA1FC8D" w14:textId="02F5E734" w:rsidR="00E016DB" w:rsidRPr="00555A1B" w:rsidRDefault="00A90600" w:rsidP="00E016DB">
      <w:pPr>
        <w:ind w:left="5040"/>
        <w:rPr>
          <w:rFonts w:ascii="Times New Roman" w:hAnsi="Times New Roman"/>
          <w:szCs w:val="24"/>
        </w:rPr>
      </w:pPr>
      <w:r>
        <w:rPr>
          <w:rFonts w:ascii="Times New Roman" w:hAnsi="Times New Roman"/>
          <w:szCs w:val="24"/>
        </w:rPr>
        <w:t xml:space="preserve">By: </w:t>
      </w:r>
      <w:r w:rsidR="00242974" w:rsidRPr="00555A1B">
        <w:rPr>
          <w:rFonts w:ascii="Times New Roman" w:hAnsi="Times New Roman"/>
          <w:szCs w:val="24"/>
        </w:rPr>
        <w:t>_______________________________</w:t>
      </w:r>
      <w:r>
        <w:rPr>
          <w:rFonts w:ascii="Times New Roman" w:hAnsi="Times New Roman"/>
          <w:szCs w:val="24"/>
        </w:rPr>
        <w:t>_</w:t>
      </w:r>
    </w:p>
    <w:p w14:paraId="055B0296" w14:textId="77777777" w:rsidR="00A90600" w:rsidRDefault="00A90600" w:rsidP="00E016DB">
      <w:pPr>
        <w:pStyle w:val="p14"/>
        <w:tabs>
          <w:tab w:val="clear" w:pos="4308"/>
        </w:tabs>
        <w:ind w:left="5040"/>
      </w:pPr>
    </w:p>
    <w:p w14:paraId="1DAF175D" w14:textId="77777777" w:rsidR="00A90600" w:rsidRDefault="00A90600" w:rsidP="00E016DB">
      <w:pPr>
        <w:pStyle w:val="p14"/>
        <w:tabs>
          <w:tab w:val="clear" w:pos="4308"/>
        </w:tabs>
        <w:ind w:left="5040"/>
      </w:pPr>
      <w:r>
        <w:t xml:space="preserve">Printed Name: _______________________ </w:t>
      </w:r>
    </w:p>
    <w:p w14:paraId="25418CCE" w14:textId="77777777" w:rsidR="00A90600" w:rsidRDefault="00A90600" w:rsidP="00E016DB">
      <w:pPr>
        <w:pStyle w:val="p14"/>
        <w:tabs>
          <w:tab w:val="clear" w:pos="4308"/>
        </w:tabs>
        <w:ind w:left="5040"/>
      </w:pPr>
    </w:p>
    <w:p w14:paraId="0A62777B" w14:textId="3690B387" w:rsidR="00E016DB" w:rsidRDefault="000F292E" w:rsidP="00E016DB">
      <w:pPr>
        <w:pStyle w:val="p14"/>
        <w:tabs>
          <w:tab w:val="clear" w:pos="4308"/>
        </w:tabs>
        <w:ind w:left="5040"/>
      </w:pPr>
      <w:r>
        <w:t>Title: ___________________________</w:t>
      </w:r>
      <w:r w:rsidR="00A90600">
        <w:t>___</w:t>
      </w:r>
    </w:p>
    <w:p w14:paraId="7E8E5D61" w14:textId="77777777" w:rsidR="00E016DB" w:rsidRDefault="00E016DB" w:rsidP="00E016DB">
      <w:pPr>
        <w:pStyle w:val="p14"/>
        <w:tabs>
          <w:tab w:val="clear" w:pos="4308"/>
        </w:tabs>
        <w:ind w:left="5040"/>
      </w:pPr>
    </w:p>
    <w:p w14:paraId="36A15F2E" w14:textId="2037E707" w:rsidR="00E016DB" w:rsidRPr="00555A1B" w:rsidRDefault="00242974" w:rsidP="00E016DB">
      <w:pPr>
        <w:pStyle w:val="p14"/>
        <w:tabs>
          <w:tab w:val="clear" w:pos="4308"/>
        </w:tabs>
        <w:ind w:left="5040"/>
      </w:pPr>
      <w:r>
        <w:t>Date of execution: _______________</w:t>
      </w:r>
      <w:r w:rsidR="00DE4C17">
        <w:t>____</w:t>
      </w:r>
    </w:p>
    <w:p w14:paraId="67CD34CF" w14:textId="77777777" w:rsidR="00E016DB" w:rsidRPr="00555A1B" w:rsidRDefault="00242974" w:rsidP="00E016DB">
      <w:pPr>
        <w:pStyle w:val="p12"/>
      </w:pPr>
      <w:r w:rsidRPr="00555A1B">
        <w:t>ATTEST:</w:t>
      </w:r>
    </w:p>
    <w:p w14:paraId="466FE5E1" w14:textId="77777777" w:rsidR="00E016DB" w:rsidRDefault="00E016DB" w:rsidP="00E016DB">
      <w:pPr>
        <w:tabs>
          <w:tab w:val="left" w:pos="204"/>
        </w:tabs>
        <w:rPr>
          <w:rFonts w:ascii="Times New Roman" w:hAnsi="Times New Roman"/>
          <w:szCs w:val="24"/>
        </w:rPr>
      </w:pPr>
    </w:p>
    <w:p w14:paraId="4DD2CC2B" w14:textId="77777777" w:rsidR="00E016DB" w:rsidRPr="00555A1B" w:rsidRDefault="00E016DB" w:rsidP="00E016DB">
      <w:pPr>
        <w:tabs>
          <w:tab w:val="left" w:pos="204"/>
        </w:tabs>
        <w:rPr>
          <w:rFonts w:ascii="Times New Roman" w:hAnsi="Times New Roman"/>
          <w:szCs w:val="24"/>
        </w:rPr>
      </w:pPr>
    </w:p>
    <w:p w14:paraId="2AEF68E3" w14:textId="77777777" w:rsidR="00E016DB" w:rsidRPr="00555A1B" w:rsidRDefault="00242974" w:rsidP="00E016DB">
      <w:pPr>
        <w:tabs>
          <w:tab w:val="left" w:pos="204"/>
        </w:tabs>
        <w:rPr>
          <w:rFonts w:ascii="Times New Roman" w:hAnsi="Times New Roman"/>
          <w:szCs w:val="24"/>
        </w:rPr>
      </w:pPr>
      <w:r w:rsidRPr="00555A1B">
        <w:rPr>
          <w:rFonts w:ascii="Times New Roman" w:hAnsi="Times New Roman"/>
          <w:szCs w:val="24"/>
        </w:rPr>
        <w:t>__________________________________</w:t>
      </w:r>
    </w:p>
    <w:p w14:paraId="3D978915" w14:textId="5EF83F2C" w:rsidR="00E016DB" w:rsidRPr="00555A1B" w:rsidRDefault="00B663B7" w:rsidP="00E016DB">
      <w:pPr>
        <w:pStyle w:val="p12"/>
        <w:spacing w:after="240"/>
      </w:pPr>
      <w:r>
        <w:t xml:space="preserve">Tobi </w:t>
      </w:r>
      <w:r w:rsidR="00585BC2">
        <w:t>Duffey</w:t>
      </w:r>
      <w:r w:rsidR="00242974">
        <w:t>, City</w:t>
      </w:r>
      <w:r w:rsidR="00242974" w:rsidRPr="00555A1B">
        <w:t xml:space="preserve"> Clerk</w:t>
      </w:r>
    </w:p>
    <w:p w14:paraId="7972C271" w14:textId="77777777" w:rsidR="00E016DB" w:rsidRDefault="00E016DB" w:rsidP="00E016DB">
      <w:pPr>
        <w:pStyle w:val="p12"/>
      </w:pPr>
    </w:p>
    <w:p w14:paraId="429A64C2" w14:textId="7A071C9F" w:rsidR="00E016DB" w:rsidRPr="00555A1B" w:rsidRDefault="00242974" w:rsidP="00E016DB">
      <w:pPr>
        <w:pStyle w:val="p12"/>
      </w:pPr>
      <w:r w:rsidRPr="00555A1B">
        <w:t>APPROVED AS TO FORM</w:t>
      </w:r>
      <w:r w:rsidR="00BA3D70">
        <w:t xml:space="preserve"> (</w:t>
      </w:r>
      <w:r w:rsidR="00BA3D70">
        <w:rPr>
          <w:i/>
        </w:rPr>
        <w:t>excluding exhibits</w:t>
      </w:r>
      <w:r w:rsidR="00BA3D70">
        <w:t>)</w:t>
      </w:r>
      <w:r w:rsidRPr="00555A1B">
        <w:t>:</w:t>
      </w:r>
    </w:p>
    <w:p w14:paraId="38183C1F" w14:textId="77777777" w:rsidR="00E016DB" w:rsidRDefault="00E016DB" w:rsidP="00E016DB">
      <w:pPr>
        <w:tabs>
          <w:tab w:val="left" w:pos="204"/>
        </w:tabs>
        <w:rPr>
          <w:rFonts w:ascii="Times New Roman" w:hAnsi="Times New Roman"/>
          <w:szCs w:val="24"/>
        </w:rPr>
      </w:pPr>
    </w:p>
    <w:p w14:paraId="14C73C58" w14:textId="77777777" w:rsidR="00E016DB" w:rsidRPr="00555A1B" w:rsidRDefault="00E016DB" w:rsidP="00E016DB">
      <w:pPr>
        <w:tabs>
          <w:tab w:val="left" w:pos="204"/>
        </w:tabs>
        <w:rPr>
          <w:rFonts w:ascii="Times New Roman" w:hAnsi="Times New Roman"/>
          <w:szCs w:val="24"/>
        </w:rPr>
      </w:pPr>
    </w:p>
    <w:p w14:paraId="3A62AF98" w14:textId="77777777" w:rsidR="00E016DB" w:rsidRPr="00555A1B" w:rsidRDefault="00242974" w:rsidP="00E016DB">
      <w:pPr>
        <w:pStyle w:val="p12"/>
      </w:pPr>
      <w:r w:rsidRPr="00555A1B">
        <w:t>__________________________________</w:t>
      </w:r>
    </w:p>
    <w:p w14:paraId="76F739D3" w14:textId="77777777" w:rsidR="00E016DB" w:rsidRPr="00555A1B" w:rsidRDefault="00242974" w:rsidP="00E016DB">
      <w:pPr>
        <w:pStyle w:val="p12"/>
        <w:spacing w:after="120"/>
      </w:pPr>
      <w:r>
        <w:t>Linda Michow, City</w:t>
      </w:r>
      <w:r w:rsidRPr="00555A1B">
        <w:t xml:space="preserve"> Attorney</w:t>
      </w:r>
    </w:p>
    <w:p w14:paraId="05724B2B" w14:textId="77777777" w:rsidR="00E016DB" w:rsidRDefault="00242974">
      <w:pPr>
        <w:widowControl/>
        <w:rPr>
          <w:rFonts w:ascii="Times New Roman" w:hAnsi="Times New Roman"/>
          <w:b/>
          <w:szCs w:val="24"/>
        </w:rPr>
      </w:pPr>
      <w:r>
        <w:rPr>
          <w:rFonts w:ascii="Times New Roman" w:hAnsi="Times New Roman"/>
          <w:b/>
          <w:szCs w:val="24"/>
        </w:rPr>
        <w:br w:type="page"/>
      </w:r>
    </w:p>
    <w:p w14:paraId="0CBA5950" w14:textId="15481D4C" w:rsidR="00E016DB" w:rsidRPr="00555A1B" w:rsidRDefault="000F292E" w:rsidP="00E016DB">
      <w:pPr>
        <w:tabs>
          <w:tab w:val="left" w:pos="204"/>
        </w:tabs>
        <w:ind w:left="4320"/>
        <w:rPr>
          <w:rFonts w:ascii="Times New Roman" w:hAnsi="Times New Roman"/>
          <w:b/>
          <w:szCs w:val="24"/>
        </w:rPr>
      </w:pPr>
      <w:r>
        <w:rPr>
          <w:rFonts w:ascii="Times New Roman" w:hAnsi="Times New Roman"/>
          <w:b/>
          <w:szCs w:val="24"/>
        </w:rPr>
        <w:lastRenderedPageBreak/>
        <w:t>CONTRACTOR:</w:t>
      </w:r>
    </w:p>
    <w:p w14:paraId="6400F760" w14:textId="77777777" w:rsidR="00E016DB" w:rsidRPr="00555A1B" w:rsidRDefault="00E016DB" w:rsidP="00E016DB">
      <w:pPr>
        <w:tabs>
          <w:tab w:val="left" w:pos="204"/>
        </w:tabs>
        <w:ind w:left="5040"/>
        <w:rPr>
          <w:rFonts w:ascii="Times New Roman" w:hAnsi="Times New Roman"/>
          <w:szCs w:val="24"/>
        </w:rPr>
      </w:pPr>
    </w:p>
    <w:p w14:paraId="141F0940" w14:textId="77777777" w:rsidR="00E016DB" w:rsidRPr="00555A1B" w:rsidRDefault="00E016DB" w:rsidP="00E016DB">
      <w:pPr>
        <w:tabs>
          <w:tab w:val="left" w:pos="204"/>
        </w:tabs>
        <w:ind w:left="5040"/>
        <w:rPr>
          <w:rFonts w:ascii="Times New Roman" w:hAnsi="Times New Roman"/>
          <w:szCs w:val="24"/>
        </w:rPr>
      </w:pPr>
    </w:p>
    <w:p w14:paraId="05B29AE5" w14:textId="77777777" w:rsidR="00E016DB" w:rsidRDefault="00242974" w:rsidP="00E016DB">
      <w:pPr>
        <w:widowControl/>
        <w:ind w:left="4320"/>
        <w:jc w:val="both"/>
        <w:rPr>
          <w:rFonts w:ascii="Times New Roman" w:hAnsi="Times New Roman"/>
          <w:szCs w:val="24"/>
        </w:rPr>
      </w:pPr>
      <w:r>
        <w:rPr>
          <w:rFonts w:ascii="Times New Roman" w:hAnsi="Times New Roman"/>
          <w:szCs w:val="24"/>
        </w:rPr>
        <w:t>By:</w:t>
      </w:r>
      <w:r>
        <w:rPr>
          <w:rFonts w:ascii="Times New Roman" w:hAnsi="Times New Roman"/>
          <w:szCs w:val="24"/>
        </w:rPr>
        <w:tab/>
      </w:r>
      <w:r w:rsidRPr="00555A1B">
        <w:rPr>
          <w:rFonts w:ascii="Times New Roman" w:hAnsi="Times New Roman"/>
          <w:szCs w:val="24"/>
        </w:rPr>
        <w:t>________________________________</w:t>
      </w:r>
    </w:p>
    <w:p w14:paraId="6F1EB7B1" w14:textId="77777777" w:rsidR="000F292E" w:rsidRDefault="00242974" w:rsidP="00E016DB">
      <w:pPr>
        <w:widowControl/>
        <w:ind w:left="4320"/>
        <w:jc w:val="both"/>
        <w:rPr>
          <w:rFonts w:ascii="Times New Roman" w:hAnsi="Times New Roman"/>
          <w:szCs w:val="24"/>
        </w:rPr>
      </w:pPr>
      <w:r>
        <w:rPr>
          <w:rFonts w:ascii="Times New Roman" w:hAnsi="Times New Roman"/>
          <w:szCs w:val="24"/>
        </w:rPr>
        <w:tab/>
      </w:r>
    </w:p>
    <w:p w14:paraId="2FECF0F9" w14:textId="54786C35" w:rsidR="00E016DB" w:rsidRDefault="000F292E" w:rsidP="00E016DB">
      <w:pPr>
        <w:widowControl/>
        <w:ind w:left="4320"/>
        <w:jc w:val="both"/>
        <w:rPr>
          <w:rFonts w:ascii="Times New Roman" w:hAnsi="Times New Roman"/>
          <w:szCs w:val="24"/>
        </w:rPr>
      </w:pPr>
      <w:r>
        <w:rPr>
          <w:rFonts w:ascii="Times New Roman" w:hAnsi="Times New Roman"/>
          <w:szCs w:val="24"/>
        </w:rPr>
        <w:t xml:space="preserve">Printed Name: </w:t>
      </w:r>
      <w:r w:rsidR="006F172D">
        <w:rPr>
          <w:rFonts w:ascii="Times New Roman" w:hAnsi="Times New Roman"/>
          <w:szCs w:val="24"/>
        </w:rPr>
        <w:t>Sheryl Trent</w:t>
      </w:r>
    </w:p>
    <w:p w14:paraId="0A7FDD5E" w14:textId="77777777" w:rsidR="000F292E" w:rsidRDefault="00242974" w:rsidP="00E016DB">
      <w:pPr>
        <w:widowControl/>
        <w:ind w:left="4320"/>
        <w:jc w:val="both"/>
        <w:rPr>
          <w:rFonts w:ascii="Times New Roman" w:hAnsi="Times New Roman"/>
          <w:szCs w:val="24"/>
        </w:rPr>
      </w:pPr>
      <w:r>
        <w:rPr>
          <w:rFonts w:ascii="Times New Roman" w:hAnsi="Times New Roman"/>
          <w:szCs w:val="24"/>
        </w:rPr>
        <w:tab/>
      </w:r>
    </w:p>
    <w:p w14:paraId="2FE5599F" w14:textId="09B1A572" w:rsidR="00E016DB" w:rsidRDefault="00242974" w:rsidP="00E016DB">
      <w:pPr>
        <w:widowControl/>
        <w:ind w:left="4320"/>
        <w:jc w:val="both"/>
        <w:rPr>
          <w:rFonts w:ascii="Times New Roman" w:hAnsi="Times New Roman"/>
          <w:szCs w:val="24"/>
        </w:rPr>
      </w:pPr>
      <w:r>
        <w:rPr>
          <w:rFonts w:ascii="Times New Roman" w:hAnsi="Times New Roman"/>
          <w:szCs w:val="24"/>
        </w:rPr>
        <w:t>Title:</w:t>
      </w:r>
      <w:r>
        <w:rPr>
          <w:rFonts w:ascii="Times New Roman" w:hAnsi="Times New Roman"/>
          <w:szCs w:val="24"/>
        </w:rPr>
        <w:tab/>
      </w:r>
      <w:r w:rsidR="006F172D">
        <w:rPr>
          <w:rFonts w:ascii="Times New Roman" w:hAnsi="Times New Roman"/>
          <w:szCs w:val="24"/>
        </w:rPr>
        <w:t>Owner</w:t>
      </w:r>
    </w:p>
    <w:p w14:paraId="0CAC0873" w14:textId="7CA3661E" w:rsidR="00E016DB" w:rsidRDefault="00E016DB" w:rsidP="00E016DB">
      <w:pPr>
        <w:widowControl/>
        <w:ind w:left="4320"/>
        <w:jc w:val="both"/>
        <w:rPr>
          <w:rFonts w:ascii="Times New Roman" w:hAnsi="Times New Roman"/>
          <w:szCs w:val="24"/>
        </w:rPr>
      </w:pPr>
    </w:p>
    <w:p w14:paraId="1F834B5A" w14:textId="720DDB2E" w:rsidR="00A90600" w:rsidRPr="00555A1B" w:rsidRDefault="00A90600" w:rsidP="00A90600">
      <w:pPr>
        <w:pStyle w:val="p14"/>
        <w:tabs>
          <w:tab w:val="clear" w:pos="4308"/>
        </w:tabs>
        <w:ind w:left="4320"/>
      </w:pPr>
      <w:r>
        <w:t xml:space="preserve">Date of execution: </w:t>
      </w:r>
      <w:r w:rsidR="006F172D">
        <w:t>March 1, 2022</w:t>
      </w:r>
    </w:p>
    <w:p w14:paraId="23917D5E" w14:textId="77777777" w:rsidR="00A90600" w:rsidRDefault="00A90600" w:rsidP="00E016DB">
      <w:pPr>
        <w:widowControl/>
        <w:ind w:left="4320"/>
        <w:jc w:val="both"/>
        <w:rPr>
          <w:rFonts w:ascii="Times New Roman" w:hAnsi="Times New Roman"/>
          <w:szCs w:val="24"/>
        </w:rPr>
      </w:pPr>
    </w:p>
    <w:p w14:paraId="53288D42" w14:textId="77777777" w:rsidR="00E016DB" w:rsidRDefault="00E016DB" w:rsidP="00E016DB">
      <w:pPr>
        <w:widowControl/>
        <w:ind w:left="4320"/>
        <w:jc w:val="both"/>
        <w:rPr>
          <w:rFonts w:ascii="Times New Roman" w:hAnsi="Times New Roman"/>
          <w:szCs w:val="24"/>
        </w:rPr>
      </w:pPr>
    </w:p>
    <w:p w14:paraId="55C0086C" w14:textId="77777777" w:rsidR="00E016DB" w:rsidRPr="00555A1B" w:rsidRDefault="00E016DB" w:rsidP="00E016DB">
      <w:pPr>
        <w:widowControl/>
        <w:ind w:left="4320"/>
        <w:jc w:val="both"/>
        <w:rPr>
          <w:rFonts w:ascii="Times New Roman" w:hAnsi="Times New Roman"/>
          <w:szCs w:val="24"/>
        </w:rPr>
      </w:pPr>
    </w:p>
    <w:p w14:paraId="43100335" w14:textId="77777777" w:rsidR="00E016DB" w:rsidRPr="00555A1B" w:rsidRDefault="00242974">
      <w:pPr>
        <w:widowControl/>
        <w:jc w:val="both"/>
        <w:rPr>
          <w:rFonts w:ascii="Times New Roman" w:hAnsi="Times New Roman"/>
          <w:szCs w:val="24"/>
        </w:rPr>
      </w:pPr>
      <w:r w:rsidRPr="00555A1B">
        <w:rPr>
          <w:rFonts w:ascii="Times New Roman" w:hAnsi="Times New Roman"/>
          <w:szCs w:val="24"/>
        </w:rPr>
        <w:t xml:space="preserve">STATE OF </w:t>
      </w:r>
      <w:smartTag w:uri="urn:schemas-microsoft-com:office:smarttags" w:element="place">
        <w:smartTag w:uri="urn:schemas-microsoft-com:office:smarttags" w:element="State">
          <w:r w:rsidRPr="00555A1B">
            <w:rPr>
              <w:rFonts w:ascii="Times New Roman" w:hAnsi="Times New Roman"/>
              <w:szCs w:val="24"/>
            </w:rPr>
            <w:t>COLORADO</w:t>
          </w:r>
        </w:smartTag>
      </w:smartTag>
      <w:r w:rsidRPr="00555A1B">
        <w:rPr>
          <w:rFonts w:ascii="Times New Roman" w:hAnsi="Times New Roman"/>
          <w:szCs w:val="24"/>
        </w:rPr>
        <w:tab/>
      </w:r>
      <w:r w:rsidRPr="00555A1B">
        <w:rPr>
          <w:rFonts w:ascii="Times New Roman" w:hAnsi="Times New Roman"/>
          <w:szCs w:val="24"/>
        </w:rPr>
        <w:tab/>
        <w:t>)</w:t>
      </w:r>
    </w:p>
    <w:p w14:paraId="5857D847" w14:textId="125533A9" w:rsidR="00E016DB" w:rsidRPr="00555A1B" w:rsidRDefault="00242974">
      <w:pPr>
        <w:widowControl/>
        <w:ind w:firstLine="3600"/>
        <w:jc w:val="both"/>
        <w:rPr>
          <w:rFonts w:ascii="Times New Roman" w:hAnsi="Times New Roman"/>
          <w:szCs w:val="24"/>
        </w:rPr>
      </w:pPr>
      <w:r w:rsidRPr="00555A1B">
        <w:rPr>
          <w:rFonts w:ascii="Times New Roman" w:hAnsi="Times New Roman"/>
          <w:szCs w:val="24"/>
        </w:rPr>
        <w:t>) ss.</w:t>
      </w:r>
      <w:r w:rsidR="00A5425D">
        <w:rPr>
          <w:rFonts w:ascii="Times New Roman" w:hAnsi="Times New Roman"/>
          <w:szCs w:val="24"/>
        </w:rPr>
        <w:tab/>
      </w:r>
      <w:r w:rsidR="00A5425D">
        <w:rPr>
          <w:rFonts w:ascii="Times New Roman" w:hAnsi="Times New Roman"/>
          <w:szCs w:val="24"/>
        </w:rPr>
        <w:tab/>
      </w:r>
      <w:r w:rsidR="00A5425D">
        <w:rPr>
          <w:rFonts w:ascii="Times New Roman" w:hAnsi="Times New Roman"/>
          <w:szCs w:val="24"/>
        </w:rPr>
        <w:tab/>
      </w:r>
      <w:r w:rsidR="00A5425D">
        <w:rPr>
          <w:rFonts w:ascii="Times New Roman" w:hAnsi="Times New Roman"/>
          <w:szCs w:val="24"/>
        </w:rPr>
        <w:tab/>
      </w:r>
      <w:r w:rsidR="00A5425D">
        <w:rPr>
          <w:rFonts w:ascii="Times New Roman" w:hAnsi="Times New Roman"/>
          <w:szCs w:val="24"/>
        </w:rPr>
        <w:tab/>
      </w:r>
    </w:p>
    <w:p w14:paraId="3D10F555" w14:textId="77777777" w:rsidR="00E016DB" w:rsidRPr="00555A1B" w:rsidRDefault="00242974">
      <w:pPr>
        <w:widowControl/>
        <w:tabs>
          <w:tab w:val="left" w:pos="3420"/>
        </w:tabs>
        <w:jc w:val="both"/>
        <w:rPr>
          <w:rFonts w:ascii="Times New Roman" w:hAnsi="Times New Roman"/>
          <w:szCs w:val="24"/>
        </w:rPr>
      </w:pPr>
      <w:r w:rsidRPr="00555A1B">
        <w:rPr>
          <w:rFonts w:ascii="Times New Roman" w:hAnsi="Times New Roman"/>
          <w:szCs w:val="24"/>
        </w:rPr>
        <w:t xml:space="preserve">COUNTY OF </w:t>
      </w:r>
      <w:r w:rsidRPr="00555A1B">
        <w:rPr>
          <w:rFonts w:ascii="Times New Roman" w:hAnsi="Times New Roman"/>
          <w:szCs w:val="24"/>
          <w:u w:val="single"/>
        </w:rPr>
        <w:tab/>
      </w:r>
      <w:r w:rsidRPr="00555A1B">
        <w:rPr>
          <w:rFonts w:ascii="Times New Roman" w:hAnsi="Times New Roman"/>
          <w:szCs w:val="24"/>
        </w:rPr>
        <w:tab/>
        <w:t>)</w:t>
      </w:r>
    </w:p>
    <w:p w14:paraId="4EA09A0A" w14:textId="77777777" w:rsidR="00E016DB" w:rsidRPr="00555A1B" w:rsidRDefault="00E016DB">
      <w:pPr>
        <w:widowControl/>
        <w:jc w:val="both"/>
        <w:rPr>
          <w:rFonts w:ascii="Times New Roman" w:hAnsi="Times New Roman"/>
          <w:szCs w:val="24"/>
        </w:rPr>
      </w:pPr>
    </w:p>
    <w:p w14:paraId="02425B83" w14:textId="62ADADD2" w:rsidR="00E016DB" w:rsidRPr="00555A1B" w:rsidRDefault="00242974" w:rsidP="00BA3D70">
      <w:pPr>
        <w:widowControl/>
        <w:jc w:val="both"/>
        <w:rPr>
          <w:rFonts w:ascii="Times New Roman" w:hAnsi="Times New Roman"/>
          <w:szCs w:val="24"/>
        </w:rPr>
      </w:pPr>
      <w:r w:rsidRPr="00555A1B">
        <w:rPr>
          <w:rFonts w:ascii="Times New Roman" w:hAnsi="Times New Roman"/>
          <w:szCs w:val="24"/>
        </w:rPr>
        <w:t xml:space="preserve">The foregoing </w:t>
      </w:r>
      <w:r w:rsidR="000F292E">
        <w:rPr>
          <w:rFonts w:ascii="Times New Roman" w:hAnsi="Times New Roman"/>
          <w:szCs w:val="24"/>
        </w:rPr>
        <w:t>Agreement for Professional Services</w:t>
      </w:r>
      <w:r w:rsidR="000F292E" w:rsidRPr="00555A1B">
        <w:rPr>
          <w:rFonts w:ascii="Times New Roman" w:hAnsi="Times New Roman"/>
          <w:szCs w:val="24"/>
        </w:rPr>
        <w:t xml:space="preserve"> </w:t>
      </w:r>
      <w:r w:rsidRPr="00555A1B">
        <w:rPr>
          <w:rFonts w:ascii="Times New Roman" w:hAnsi="Times New Roman"/>
          <w:szCs w:val="24"/>
        </w:rPr>
        <w:t>was subscribed, sworn to and acknowledged before me this ___ day of ________________, 20</w:t>
      </w:r>
      <w:r w:rsidR="00BA3D70">
        <w:rPr>
          <w:rFonts w:ascii="Times New Roman" w:hAnsi="Times New Roman"/>
          <w:szCs w:val="24"/>
        </w:rPr>
        <w:t>___</w:t>
      </w:r>
      <w:r w:rsidRPr="00555A1B">
        <w:rPr>
          <w:rFonts w:ascii="Times New Roman" w:hAnsi="Times New Roman"/>
          <w:szCs w:val="24"/>
        </w:rPr>
        <w:t xml:space="preserve">, by </w:t>
      </w:r>
      <w:r w:rsidR="000F292E">
        <w:rPr>
          <w:rFonts w:ascii="Times New Roman" w:hAnsi="Times New Roman"/>
          <w:szCs w:val="24"/>
        </w:rPr>
        <w:t>______________________</w:t>
      </w:r>
      <w:r>
        <w:rPr>
          <w:rFonts w:ascii="Times New Roman" w:hAnsi="Times New Roman"/>
          <w:szCs w:val="24"/>
        </w:rPr>
        <w:t xml:space="preserve"> as </w:t>
      </w:r>
      <w:r w:rsidR="000F292E">
        <w:rPr>
          <w:rFonts w:ascii="Times New Roman" w:hAnsi="Times New Roman"/>
          <w:szCs w:val="24"/>
        </w:rPr>
        <w:t>____________________________</w:t>
      </w:r>
      <w:r>
        <w:rPr>
          <w:rFonts w:ascii="Times New Roman" w:hAnsi="Times New Roman"/>
          <w:szCs w:val="24"/>
        </w:rPr>
        <w:t xml:space="preserve"> of </w:t>
      </w:r>
      <w:r w:rsidR="000F292E">
        <w:rPr>
          <w:rFonts w:ascii="Times New Roman" w:hAnsi="Times New Roman"/>
          <w:szCs w:val="24"/>
        </w:rPr>
        <w:t>___________________________________</w:t>
      </w:r>
      <w:r>
        <w:rPr>
          <w:rFonts w:ascii="Times New Roman" w:hAnsi="Times New Roman"/>
          <w:szCs w:val="24"/>
        </w:rPr>
        <w:t xml:space="preserve">, a </w:t>
      </w:r>
      <w:r w:rsidR="000F292E">
        <w:rPr>
          <w:rFonts w:ascii="Times New Roman" w:hAnsi="Times New Roman"/>
          <w:szCs w:val="24"/>
        </w:rPr>
        <w:t>___________________________________</w:t>
      </w:r>
      <w:r>
        <w:rPr>
          <w:rFonts w:ascii="Times New Roman" w:hAnsi="Times New Roman"/>
          <w:szCs w:val="24"/>
        </w:rPr>
        <w:t xml:space="preserve">. </w:t>
      </w:r>
    </w:p>
    <w:p w14:paraId="46BD56F4" w14:textId="77777777" w:rsidR="00E016DB" w:rsidRPr="00555A1B" w:rsidRDefault="00E016DB">
      <w:pPr>
        <w:widowControl/>
        <w:jc w:val="both"/>
        <w:rPr>
          <w:rFonts w:ascii="Times New Roman" w:hAnsi="Times New Roman"/>
          <w:szCs w:val="24"/>
        </w:rPr>
      </w:pPr>
    </w:p>
    <w:p w14:paraId="68BDA87B" w14:textId="34109ADA" w:rsidR="00E016DB" w:rsidRPr="00555A1B" w:rsidRDefault="00242974" w:rsidP="000F292E">
      <w:pPr>
        <w:widowControl/>
        <w:jc w:val="both"/>
        <w:rPr>
          <w:rFonts w:ascii="Times New Roman" w:hAnsi="Times New Roman"/>
          <w:szCs w:val="24"/>
        </w:rPr>
      </w:pPr>
      <w:r w:rsidRPr="00555A1B">
        <w:rPr>
          <w:rFonts w:ascii="Times New Roman" w:hAnsi="Times New Roman"/>
          <w:szCs w:val="24"/>
        </w:rPr>
        <w:t>My commission expires:</w:t>
      </w:r>
      <w:r w:rsidR="000F292E">
        <w:rPr>
          <w:rFonts w:ascii="Times New Roman" w:hAnsi="Times New Roman"/>
          <w:szCs w:val="24"/>
        </w:rPr>
        <w:t xml:space="preserve"> _____________</w:t>
      </w:r>
    </w:p>
    <w:p w14:paraId="4EF55F5C" w14:textId="77777777" w:rsidR="00E016DB" w:rsidRPr="00555A1B" w:rsidRDefault="00E016DB">
      <w:pPr>
        <w:widowControl/>
        <w:jc w:val="both"/>
        <w:rPr>
          <w:rFonts w:ascii="Times New Roman" w:hAnsi="Times New Roman"/>
          <w:szCs w:val="24"/>
        </w:rPr>
      </w:pPr>
    </w:p>
    <w:p w14:paraId="06EA2782" w14:textId="77777777" w:rsidR="000F292E" w:rsidRDefault="000F292E" w:rsidP="00E016DB">
      <w:pPr>
        <w:widowControl/>
        <w:jc w:val="both"/>
        <w:rPr>
          <w:rFonts w:ascii="Times New Roman" w:hAnsi="Times New Roman"/>
          <w:szCs w:val="24"/>
        </w:rPr>
      </w:pPr>
    </w:p>
    <w:p w14:paraId="43F6B29E" w14:textId="2588A9E3" w:rsidR="000F292E" w:rsidRDefault="00242974" w:rsidP="00E016DB">
      <w:pPr>
        <w:widowControl/>
        <w:jc w:val="both"/>
        <w:rPr>
          <w:rFonts w:ascii="Times New Roman" w:hAnsi="Times New Roman"/>
          <w:szCs w:val="24"/>
        </w:rPr>
      </w:pPr>
      <w:r w:rsidRPr="00555A1B">
        <w:rPr>
          <w:rFonts w:ascii="Times New Roman" w:hAnsi="Times New Roman"/>
          <w:szCs w:val="24"/>
        </w:rPr>
        <w:t>(S E A L)</w:t>
      </w:r>
      <w:r>
        <w:rPr>
          <w:rFonts w:ascii="Times New Roman" w:hAnsi="Times New Roman"/>
          <w:szCs w:val="24"/>
        </w:rPr>
        <w:tab/>
      </w:r>
    </w:p>
    <w:p w14:paraId="36581CBF" w14:textId="2CB7E2E8" w:rsidR="00E016DB" w:rsidRPr="00555A1B" w:rsidRDefault="000F292E" w:rsidP="00E016DB">
      <w:pPr>
        <w:widowControl/>
        <w:jc w:val="both"/>
        <w:rPr>
          <w:rFonts w:ascii="Times New Roman" w:hAnsi="Times New Roman"/>
          <w:szCs w:val="24"/>
        </w:rPr>
      </w:pPr>
      <w:r>
        <w:rPr>
          <w:rFonts w:ascii="Times New Roman" w:hAnsi="Times New Roman"/>
          <w:szCs w:val="24"/>
        </w:rPr>
        <w:tab/>
      </w:r>
      <w:r>
        <w:rPr>
          <w:rFonts w:ascii="Times New Roman" w:hAnsi="Times New Roman"/>
          <w:szCs w:val="24"/>
        </w:rPr>
        <w:tab/>
      </w:r>
      <w:r w:rsidR="00242974">
        <w:rPr>
          <w:rFonts w:ascii="Times New Roman" w:hAnsi="Times New Roman"/>
          <w:szCs w:val="24"/>
        </w:rPr>
        <w:tab/>
      </w:r>
      <w:r w:rsidR="00242974">
        <w:rPr>
          <w:rFonts w:ascii="Times New Roman" w:hAnsi="Times New Roman"/>
          <w:szCs w:val="24"/>
        </w:rPr>
        <w:tab/>
      </w:r>
      <w:r w:rsidR="00242974">
        <w:rPr>
          <w:rFonts w:ascii="Times New Roman" w:hAnsi="Times New Roman"/>
          <w:szCs w:val="24"/>
        </w:rPr>
        <w:tab/>
      </w:r>
      <w:r w:rsidR="00242974">
        <w:rPr>
          <w:rFonts w:ascii="Times New Roman" w:hAnsi="Times New Roman"/>
          <w:szCs w:val="24"/>
        </w:rPr>
        <w:tab/>
      </w:r>
      <w:r w:rsidR="00242974">
        <w:rPr>
          <w:rFonts w:ascii="Times New Roman" w:hAnsi="Times New Roman"/>
          <w:szCs w:val="24"/>
        </w:rPr>
        <w:tab/>
      </w:r>
      <w:r w:rsidR="00242974" w:rsidRPr="00555A1B">
        <w:rPr>
          <w:rFonts w:ascii="Times New Roman" w:hAnsi="Times New Roman"/>
          <w:szCs w:val="24"/>
        </w:rPr>
        <w:t>____________________________________</w:t>
      </w:r>
    </w:p>
    <w:p w14:paraId="6D539A6F" w14:textId="07476793" w:rsidR="00E016DB" w:rsidRDefault="00242974">
      <w:pPr>
        <w:widowControl/>
        <w:ind w:firstLine="5040"/>
        <w:jc w:val="both"/>
        <w:rPr>
          <w:rFonts w:ascii="Times New Roman" w:hAnsi="Times New Roman"/>
          <w:szCs w:val="24"/>
        </w:rPr>
      </w:pPr>
      <w:r w:rsidRPr="00555A1B">
        <w:rPr>
          <w:rFonts w:ascii="Times New Roman" w:hAnsi="Times New Roman"/>
          <w:szCs w:val="24"/>
        </w:rPr>
        <w:t>Notary Public</w:t>
      </w:r>
    </w:p>
    <w:p w14:paraId="595D3949" w14:textId="686B78EA" w:rsidR="00B32240" w:rsidRDefault="00B32240">
      <w:pPr>
        <w:widowControl/>
        <w:ind w:firstLine="5040"/>
        <w:jc w:val="both"/>
        <w:rPr>
          <w:rFonts w:ascii="Times New Roman" w:hAnsi="Times New Roman"/>
          <w:szCs w:val="24"/>
        </w:rPr>
      </w:pPr>
      <w:r w:rsidRPr="00BD4BE8">
        <w:rPr>
          <w:rFonts w:ascii="Times New Roman" w:hAnsi="Times New Roman"/>
          <w:sz w:val="18"/>
          <w:szCs w:val="18"/>
        </w:rPr>
        <w:t>(</w:t>
      </w:r>
      <w:r w:rsidRPr="00BD4BE8">
        <w:rPr>
          <w:rFonts w:ascii="Times New Roman" w:hAnsi="Times New Roman"/>
          <w:i/>
          <w:iCs/>
          <w:sz w:val="18"/>
          <w:szCs w:val="18"/>
        </w:rPr>
        <w:t>Required for all contracts (C.R.S. § 8-40-202(2)(b)(IV))</w:t>
      </w:r>
      <w:r w:rsidRPr="00BD4BE8">
        <w:rPr>
          <w:rFonts w:ascii="Times New Roman" w:hAnsi="Times New Roman"/>
          <w:sz w:val="18"/>
          <w:szCs w:val="18"/>
        </w:rPr>
        <w:t>)</w:t>
      </w:r>
    </w:p>
    <w:p w14:paraId="3B58865E" w14:textId="77777777" w:rsidR="00E016DB" w:rsidRPr="00A90600" w:rsidRDefault="00242974" w:rsidP="00E016DB">
      <w:pPr>
        <w:widowControl/>
        <w:jc w:val="center"/>
        <w:rPr>
          <w:rFonts w:ascii="Times New Roman" w:hAnsi="Times New Roman"/>
          <w:b/>
          <w:szCs w:val="24"/>
          <w:u w:val="single"/>
        </w:rPr>
      </w:pPr>
      <w:r>
        <w:rPr>
          <w:rFonts w:ascii="Times New Roman" w:hAnsi="Times New Roman"/>
          <w:szCs w:val="24"/>
        </w:rPr>
        <w:br w:type="page"/>
      </w:r>
      <w:r w:rsidRPr="00A90600">
        <w:rPr>
          <w:rFonts w:ascii="Times New Roman" w:hAnsi="Times New Roman"/>
          <w:b/>
          <w:szCs w:val="24"/>
          <w:u w:val="single"/>
        </w:rPr>
        <w:lastRenderedPageBreak/>
        <w:t>EXHIBIT A</w:t>
      </w:r>
    </w:p>
    <w:p w14:paraId="4E27894F" w14:textId="77777777" w:rsidR="00E016DB" w:rsidRDefault="00242974" w:rsidP="00E016DB">
      <w:pPr>
        <w:widowControl/>
        <w:spacing w:after="240"/>
        <w:jc w:val="center"/>
        <w:rPr>
          <w:rFonts w:ascii="Times New Roman" w:hAnsi="Times New Roman"/>
          <w:b/>
          <w:szCs w:val="24"/>
        </w:rPr>
      </w:pPr>
      <w:r>
        <w:rPr>
          <w:rFonts w:ascii="Times New Roman" w:hAnsi="Times New Roman"/>
          <w:b/>
          <w:szCs w:val="24"/>
        </w:rPr>
        <w:t xml:space="preserve">SCOPE OF SERVICES </w:t>
      </w:r>
    </w:p>
    <w:p w14:paraId="66F138AD" w14:textId="77777777" w:rsidR="00A90600" w:rsidRDefault="00A90600">
      <w:pPr>
        <w:widowControl/>
        <w:rPr>
          <w:rFonts w:ascii="Times New Roman" w:hAnsi="Times New Roman"/>
          <w:b/>
        </w:rPr>
      </w:pPr>
      <w:r>
        <w:rPr>
          <w:rFonts w:ascii="Times New Roman" w:hAnsi="Times New Roman"/>
          <w:b/>
        </w:rPr>
        <w:br w:type="page"/>
      </w:r>
    </w:p>
    <w:p w14:paraId="1570766D" w14:textId="54AF5F8B" w:rsidR="00E016DB" w:rsidRPr="00A90600" w:rsidRDefault="00242974" w:rsidP="00A90600">
      <w:pPr>
        <w:widowControl/>
        <w:jc w:val="center"/>
        <w:rPr>
          <w:rFonts w:ascii="Times New Roman" w:hAnsi="Times New Roman"/>
          <w:b/>
          <w:u w:val="single"/>
        </w:rPr>
      </w:pPr>
      <w:r w:rsidRPr="00A90600">
        <w:rPr>
          <w:rFonts w:ascii="Times New Roman" w:hAnsi="Times New Roman"/>
          <w:b/>
          <w:u w:val="single"/>
        </w:rPr>
        <w:lastRenderedPageBreak/>
        <w:t>EXHIBIT B</w:t>
      </w:r>
    </w:p>
    <w:p w14:paraId="167BF816" w14:textId="2F03D5A8" w:rsidR="00E016DB" w:rsidRPr="004858FB" w:rsidRDefault="00A90600" w:rsidP="00A90600">
      <w:pPr>
        <w:widowControl/>
        <w:jc w:val="center"/>
        <w:rPr>
          <w:rFonts w:ascii="Times New Roman" w:hAnsi="Times New Roman"/>
          <w:b/>
        </w:rPr>
      </w:pPr>
      <w:r>
        <w:rPr>
          <w:rFonts w:ascii="Times New Roman" w:hAnsi="Times New Roman"/>
          <w:b/>
        </w:rPr>
        <w:t>COMPENSATION</w:t>
      </w:r>
    </w:p>
    <w:p w14:paraId="0552E6FA" w14:textId="77777777" w:rsidR="00E016DB" w:rsidRDefault="00E016DB" w:rsidP="00E016DB">
      <w:pPr>
        <w:widowControl/>
        <w:spacing w:after="240"/>
        <w:jc w:val="center"/>
        <w:rPr>
          <w:rFonts w:ascii="Times New Roman" w:hAnsi="Times New Roman"/>
          <w:b/>
        </w:rPr>
      </w:pPr>
    </w:p>
    <w:p w14:paraId="5873B4FF" w14:textId="50FB7735" w:rsidR="00E016DB" w:rsidRPr="00BA7173" w:rsidRDefault="00E016DB" w:rsidP="00BA7173">
      <w:pPr>
        <w:widowControl/>
        <w:spacing w:after="240"/>
        <w:jc w:val="center"/>
        <w:rPr>
          <w:rFonts w:ascii="Times New Roman" w:hAnsi="Times New Roman"/>
          <w:color w:val="FF0000"/>
          <w:szCs w:val="24"/>
        </w:rPr>
      </w:pPr>
    </w:p>
    <w:sectPr w:rsidR="00E016DB" w:rsidRPr="00BA7173" w:rsidSect="00180776">
      <w:footerReference w:type="default" r:id="rId8"/>
      <w:pgSz w:w="12240" w:h="15840"/>
      <w:pgMar w:top="1440" w:right="1440" w:bottom="1440" w:left="1440" w:header="720" w:footer="707"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DFE6" w14:textId="77777777" w:rsidR="00351175" w:rsidRDefault="00351175">
      <w:r>
        <w:separator/>
      </w:r>
    </w:p>
  </w:endnote>
  <w:endnote w:type="continuationSeparator" w:id="0">
    <w:p w14:paraId="1A60901B" w14:textId="77777777" w:rsidR="00351175" w:rsidRDefault="0035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385984"/>
      <w:docPartObj>
        <w:docPartGallery w:val="Page Numbers (Bottom of Page)"/>
        <w:docPartUnique/>
      </w:docPartObj>
    </w:sdtPr>
    <w:sdtEndPr>
      <w:rPr>
        <w:rFonts w:ascii="Times New Roman" w:hAnsi="Times New Roman"/>
        <w:sz w:val="20"/>
        <w:highlight w:val="yellow"/>
      </w:rPr>
    </w:sdtEndPr>
    <w:sdtContent>
      <w:sdt>
        <w:sdtPr>
          <w:id w:val="599220331"/>
          <w:docPartObj>
            <w:docPartGallery w:val="Page Numbers (Top of Page)"/>
            <w:docPartUnique/>
          </w:docPartObj>
        </w:sdtPr>
        <w:sdtEndPr>
          <w:rPr>
            <w:rFonts w:ascii="Times New Roman" w:hAnsi="Times New Roman"/>
            <w:sz w:val="20"/>
            <w:highlight w:val="yellow"/>
          </w:rPr>
        </w:sdtEndPr>
        <w:sdtContent>
          <w:p w14:paraId="22667504" w14:textId="77777777" w:rsidR="00180776" w:rsidRDefault="00180776" w:rsidP="00180776">
            <w:pPr>
              <w:pStyle w:val="Footer"/>
              <w:tabs>
                <w:tab w:val="clear" w:pos="8640"/>
                <w:tab w:val="right" w:pos="9360"/>
              </w:tabs>
            </w:pPr>
          </w:p>
          <w:p w14:paraId="576E23A1" w14:textId="653C0A3C" w:rsidR="00180776" w:rsidRDefault="00BA3D70" w:rsidP="00180776">
            <w:pPr>
              <w:pStyle w:val="Footer"/>
              <w:tabs>
                <w:tab w:val="clear" w:pos="8640"/>
                <w:tab w:val="right" w:pos="9360"/>
              </w:tabs>
              <w:rPr>
                <w:rFonts w:ascii="Times New Roman" w:hAnsi="Times New Roman"/>
                <w:bCs/>
                <w:sz w:val="20"/>
              </w:rPr>
            </w:pPr>
            <w:r>
              <w:rPr>
                <w:rFonts w:ascii="Times New Roman" w:hAnsi="Times New Roman"/>
                <w:sz w:val="20"/>
              </w:rPr>
              <w:t xml:space="preserve">Castle Pines </w:t>
            </w:r>
            <w:r w:rsidR="00180776">
              <w:rPr>
                <w:rFonts w:ascii="Times New Roman" w:hAnsi="Times New Roman"/>
                <w:sz w:val="20"/>
              </w:rPr>
              <w:t xml:space="preserve">PSA </w:t>
            </w:r>
            <w:r w:rsidR="003A5887">
              <w:rPr>
                <w:rFonts w:ascii="Times New Roman" w:hAnsi="Times New Roman"/>
                <w:sz w:val="20"/>
              </w:rPr>
              <w:t>SBrand Solutions</w:t>
            </w:r>
            <w:r w:rsidR="00180776">
              <w:rPr>
                <w:rFonts w:ascii="Times New Roman" w:hAnsi="Times New Roman"/>
                <w:sz w:val="20"/>
              </w:rPr>
              <w:tab/>
            </w:r>
            <w:r w:rsidR="00180776">
              <w:rPr>
                <w:rFonts w:ascii="Times New Roman" w:hAnsi="Times New Roman"/>
                <w:sz w:val="20"/>
              </w:rPr>
              <w:tab/>
            </w:r>
            <w:r w:rsidRPr="00BA3D70">
              <w:rPr>
                <w:rFonts w:ascii="Times New Roman" w:hAnsi="Times New Roman"/>
                <w:sz w:val="20"/>
              </w:rPr>
              <w:t xml:space="preserve">Page </w:t>
            </w:r>
            <w:r w:rsidRPr="00BA3D70">
              <w:rPr>
                <w:rFonts w:ascii="Times New Roman" w:hAnsi="Times New Roman"/>
                <w:bCs/>
                <w:sz w:val="20"/>
              </w:rPr>
              <w:fldChar w:fldCharType="begin"/>
            </w:r>
            <w:r w:rsidRPr="00BA3D70">
              <w:rPr>
                <w:rFonts w:ascii="Times New Roman" w:hAnsi="Times New Roman"/>
                <w:bCs/>
                <w:sz w:val="20"/>
              </w:rPr>
              <w:instrText xml:space="preserve"> PAGE </w:instrText>
            </w:r>
            <w:r w:rsidRPr="00BA3D70">
              <w:rPr>
                <w:rFonts w:ascii="Times New Roman" w:hAnsi="Times New Roman"/>
                <w:bCs/>
                <w:sz w:val="20"/>
              </w:rPr>
              <w:fldChar w:fldCharType="separate"/>
            </w:r>
            <w:r w:rsidRPr="00BA3D70">
              <w:rPr>
                <w:rFonts w:ascii="Times New Roman" w:hAnsi="Times New Roman"/>
                <w:bCs/>
                <w:noProof/>
                <w:sz w:val="20"/>
              </w:rPr>
              <w:t>2</w:t>
            </w:r>
            <w:r w:rsidRPr="00BA3D70">
              <w:rPr>
                <w:rFonts w:ascii="Times New Roman" w:hAnsi="Times New Roman"/>
                <w:bCs/>
                <w:sz w:val="20"/>
              </w:rPr>
              <w:fldChar w:fldCharType="end"/>
            </w:r>
            <w:r w:rsidRPr="00BA3D70">
              <w:rPr>
                <w:rFonts w:ascii="Times New Roman" w:hAnsi="Times New Roman"/>
                <w:sz w:val="20"/>
              </w:rPr>
              <w:t xml:space="preserve"> of </w:t>
            </w:r>
            <w:r w:rsidRPr="00BA3D70">
              <w:rPr>
                <w:rFonts w:ascii="Times New Roman" w:hAnsi="Times New Roman"/>
                <w:bCs/>
                <w:sz w:val="20"/>
              </w:rPr>
              <w:fldChar w:fldCharType="begin"/>
            </w:r>
            <w:r w:rsidRPr="00BA3D70">
              <w:rPr>
                <w:rFonts w:ascii="Times New Roman" w:hAnsi="Times New Roman"/>
                <w:bCs/>
                <w:sz w:val="20"/>
              </w:rPr>
              <w:instrText xml:space="preserve"> NUMPAGES  </w:instrText>
            </w:r>
            <w:r w:rsidRPr="00BA3D70">
              <w:rPr>
                <w:rFonts w:ascii="Times New Roman" w:hAnsi="Times New Roman"/>
                <w:bCs/>
                <w:sz w:val="20"/>
              </w:rPr>
              <w:fldChar w:fldCharType="separate"/>
            </w:r>
            <w:r w:rsidRPr="00BA3D70">
              <w:rPr>
                <w:rFonts w:ascii="Times New Roman" w:hAnsi="Times New Roman"/>
                <w:bCs/>
                <w:noProof/>
                <w:sz w:val="20"/>
              </w:rPr>
              <w:t>2</w:t>
            </w:r>
            <w:r w:rsidRPr="00BA3D70">
              <w:rPr>
                <w:rFonts w:ascii="Times New Roman" w:hAnsi="Times New Roman"/>
                <w:bCs/>
                <w:sz w:val="20"/>
              </w:rPr>
              <w:fldChar w:fldCharType="end"/>
            </w:r>
          </w:p>
          <w:p w14:paraId="74F63C61" w14:textId="5E8473DB" w:rsidR="00BA3D70" w:rsidRPr="00BA3D70" w:rsidRDefault="00180776" w:rsidP="00180776">
            <w:pPr>
              <w:pStyle w:val="Footer"/>
              <w:tabs>
                <w:tab w:val="clear" w:pos="8640"/>
                <w:tab w:val="right" w:pos="9360"/>
              </w:tabs>
              <w:rPr>
                <w:rFonts w:ascii="Times New Roman" w:hAnsi="Times New Roman"/>
                <w:sz w:val="20"/>
              </w:rPr>
            </w:pPr>
            <w:r>
              <w:rPr>
                <w:rFonts w:ascii="Times New Roman" w:hAnsi="Times New Roman"/>
                <w:sz w:val="20"/>
              </w:rPr>
              <w:t>Project/Services Name:</w:t>
            </w:r>
            <w:r w:rsidR="003A5887">
              <w:rPr>
                <w:rFonts w:ascii="Times New Roman" w:hAnsi="Times New Roman"/>
                <w:sz w:val="20"/>
              </w:rPr>
              <w:t xml:space="preserve"> Strategic Operational Plan</w:t>
            </w:r>
            <w:r w:rsidR="003A5887">
              <w:rPr>
                <w:rFonts w:ascii="Times New Roman" w:hAnsi="Times New Roman"/>
                <w:sz w:val="20"/>
              </w:rPr>
              <w:tab/>
            </w:r>
            <w:r w:rsidR="009E355C">
              <w:rPr>
                <w:rFonts w:ascii="Times New Roman" w:hAnsi="Times New Roman"/>
                <w:sz w:val="20"/>
              </w:rPr>
              <w:tab/>
              <w:t>Eff. 8.27.21</w:t>
            </w:r>
          </w:p>
        </w:sdtContent>
      </w:sdt>
    </w:sdtContent>
  </w:sdt>
  <w:p w14:paraId="5575EF7B" w14:textId="0FCEDCCF" w:rsidR="00E016DB" w:rsidRDefault="00E016DB" w:rsidP="00E016DB">
    <w:pPr>
      <w:tabs>
        <w:tab w:val="right" w:pos="9360"/>
      </w:tabs>
      <w:jc w:val="center"/>
      <w:rPr>
        <w:rFonts w:ascii="Times New Roman" w:hAnsi="Times New Roman"/>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73E2" w14:textId="77777777" w:rsidR="00351175" w:rsidRDefault="00351175">
      <w:r>
        <w:separator/>
      </w:r>
    </w:p>
  </w:footnote>
  <w:footnote w:type="continuationSeparator" w:id="0">
    <w:p w14:paraId="1EE7425D" w14:textId="77777777" w:rsidR="00351175" w:rsidRDefault="0035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132C9E"/>
    <w:multiLevelType w:val="hybridMultilevel"/>
    <w:tmpl w:val="D454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E41AA"/>
    <w:multiLevelType w:val="hybridMultilevel"/>
    <w:tmpl w:val="B80E63BA"/>
    <w:lvl w:ilvl="0" w:tplc="CAC45852">
      <w:start w:val="1"/>
      <w:numFmt w:val="bullet"/>
      <w:lvlText w:val=""/>
      <w:lvlJc w:val="left"/>
      <w:pPr>
        <w:ind w:left="720" w:hanging="360"/>
      </w:pPr>
      <w:rPr>
        <w:rFonts w:ascii="Symbol" w:hAnsi="Symbol" w:hint="default"/>
      </w:rPr>
    </w:lvl>
    <w:lvl w:ilvl="1" w:tplc="C096D5AC" w:tentative="1">
      <w:start w:val="1"/>
      <w:numFmt w:val="bullet"/>
      <w:lvlText w:val="o"/>
      <w:lvlJc w:val="left"/>
      <w:pPr>
        <w:ind w:left="1440" w:hanging="360"/>
      </w:pPr>
      <w:rPr>
        <w:rFonts w:ascii="Courier New" w:hAnsi="Courier New" w:cs="Courier New" w:hint="default"/>
      </w:rPr>
    </w:lvl>
    <w:lvl w:ilvl="2" w:tplc="C36ECDAC" w:tentative="1">
      <w:start w:val="1"/>
      <w:numFmt w:val="bullet"/>
      <w:lvlText w:val=""/>
      <w:lvlJc w:val="left"/>
      <w:pPr>
        <w:ind w:left="2160" w:hanging="360"/>
      </w:pPr>
      <w:rPr>
        <w:rFonts w:ascii="Wingdings" w:hAnsi="Wingdings" w:hint="default"/>
      </w:rPr>
    </w:lvl>
    <w:lvl w:ilvl="3" w:tplc="CB82BC34" w:tentative="1">
      <w:start w:val="1"/>
      <w:numFmt w:val="bullet"/>
      <w:lvlText w:val=""/>
      <w:lvlJc w:val="left"/>
      <w:pPr>
        <w:ind w:left="2880" w:hanging="360"/>
      </w:pPr>
      <w:rPr>
        <w:rFonts w:ascii="Symbol" w:hAnsi="Symbol" w:hint="default"/>
      </w:rPr>
    </w:lvl>
    <w:lvl w:ilvl="4" w:tplc="9C5A9558" w:tentative="1">
      <w:start w:val="1"/>
      <w:numFmt w:val="bullet"/>
      <w:lvlText w:val="o"/>
      <w:lvlJc w:val="left"/>
      <w:pPr>
        <w:ind w:left="3600" w:hanging="360"/>
      </w:pPr>
      <w:rPr>
        <w:rFonts w:ascii="Courier New" w:hAnsi="Courier New" w:cs="Courier New" w:hint="default"/>
      </w:rPr>
    </w:lvl>
    <w:lvl w:ilvl="5" w:tplc="DB7A7248" w:tentative="1">
      <w:start w:val="1"/>
      <w:numFmt w:val="bullet"/>
      <w:lvlText w:val=""/>
      <w:lvlJc w:val="left"/>
      <w:pPr>
        <w:ind w:left="4320" w:hanging="360"/>
      </w:pPr>
      <w:rPr>
        <w:rFonts w:ascii="Wingdings" w:hAnsi="Wingdings" w:hint="default"/>
      </w:rPr>
    </w:lvl>
    <w:lvl w:ilvl="6" w:tplc="A8D2F812" w:tentative="1">
      <w:start w:val="1"/>
      <w:numFmt w:val="bullet"/>
      <w:lvlText w:val=""/>
      <w:lvlJc w:val="left"/>
      <w:pPr>
        <w:ind w:left="5040" w:hanging="360"/>
      </w:pPr>
      <w:rPr>
        <w:rFonts w:ascii="Symbol" w:hAnsi="Symbol" w:hint="default"/>
      </w:rPr>
    </w:lvl>
    <w:lvl w:ilvl="7" w:tplc="562AEF04" w:tentative="1">
      <w:start w:val="1"/>
      <w:numFmt w:val="bullet"/>
      <w:lvlText w:val="o"/>
      <w:lvlJc w:val="left"/>
      <w:pPr>
        <w:ind w:left="5760" w:hanging="360"/>
      </w:pPr>
      <w:rPr>
        <w:rFonts w:ascii="Courier New" w:hAnsi="Courier New" w:cs="Courier New" w:hint="default"/>
      </w:rPr>
    </w:lvl>
    <w:lvl w:ilvl="8" w:tplc="1B0604B4" w:tentative="1">
      <w:start w:val="1"/>
      <w:numFmt w:val="bullet"/>
      <w:lvlText w:val=""/>
      <w:lvlJc w:val="left"/>
      <w:pPr>
        <w:ind w:left="6480" w:hanging="360"/>
      </w:pPr>
      <w:rPr>
        <w:rFonts w:ascii="Wingdings" w:hAnsi="Wingdings" w:hint="default"/>
      </w:rPr>
    </w:lvl>
  </w:abstractNum>
  <w:abstractNum w:abstractNumId="4" w15:restartNumberingAfterBreak="0">
    <w:nsid w:val="0BB96204"/>
    <w:multiLevelType w:val="hybridMultilevel"/>
    <w:tmpl w:val="21D4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917E2"/>
    <w:multiLevelType w:val="hybridMultilevel"/>
    <w:tmpl w:val="8D02F5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37209"/>
    <w:multiLevelType w:val="hybridMultilevel"/>
    <w:tmpl w:val="1AEE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946F3"/>
    <w:multiLevelType w:val="hybridMultilevel"/>
    <w:tmpl w:val="8D02F5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F94EFD"/>
    <w:multiLevelType w:val="hybridMultilevel"/>
    <w:tmpl w:val="299A4BC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095B06"/>
    <w:multiLevelType w:val="hybridMultilevel"/>
    <w:tmpl w:val="7012DCF2"/>
    <w:lvl w:ilvl="0" w:tplc="0409000F">
      <w:start w:val="1"/>
      <w:numFmt w:val="decimal"/>
      <w:lvlText w:val="%1."/>
      <w:lvlJc w:val="left"/>
      <w:pPr>
        <w:ind w:left="216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0A5BB2"/>
    <w:multiLevelType w:val="multilevel"/>
    <w:tmpl w:val="0180F77E"/>
    <w:lvl w:ilvl="0">
      <w:start w:val="2"/>
      <w:numFmt w:val="decimal"/>
      <w:lvlText w:val="%1.0"/>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E7294E"/>
    <w:multiLevelType w:val="hybridMultilevel"/>
    <w:tmpl w:val="9E3C0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34C97"/>
    <w:multiLevelType w:val="hybridMultilevel"/>
    <w:tmpl w:val="736E9C04"/>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256DE0"/>
    <w:multiLevelType w:val="hybridMultilevel"/>
    <w:tmpl w:val="E692F9EE"/>
    <w:lvl w:ilvl="0" w:tplc="FE4673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A11E32"/>
    <w:multiLevelType w:val="hybridMultilevel"/>
    <w:tmpl w:val="13A86B48"/>
    <w:lvl w:ilvl="0" w:tplc="9474D086">
      <w:start w:val="1"/>
      <w:numFmt w:val="decimal"/>
      <w:lvlText w:val="%1."/>
      <w:lvlJc w:val="left"/>
      <w:pPr>
        <w:tabs>
          <w:tab w:val="num" w:pos="360"/>
        </w:tabs>
        <w:ind w:left="360" w:hanging="360"/>
      </w:pPr>
    </w:lvl>
    <w:lvl w:ilvl="1" w:tplc="2486B44A" w:tentative="1">
      <w:start w:val="1"/>
      <w:numFmt w:val="lowerLetter"/>
      <w:lvlText w:val="%2."/>
      <w:lvlJc w:val="left"/>
      <w:pPr>
        <w:tabs>
          <w:tab w:val="num" w:pos="1080"/>
        </w:tabs>
        <w:ind w:left="1080" w:hanging="360"/>
      </w:pPr>
    </w:lvl>
    <w:lvl w:ilvl="2" w:tplc="FF307A88" w:tentative="1">
      <w:start w:val="1"/>
      <w:numFmt w:val="lowerRoman"/>
      <w:lvlText w:val="%3."/>
      <w:lvlJc w:val="right"/>
      <w:pPr>
        <w:tabs>
          <w:tab w:val="num" w:pos="1800"/>
        </w:tabs>
        <w:ind w:left="1800" w:hanging="180"/>
      </w:pPr>
    </w:lvl>
    <w:lvl w:ilvl="3" w:tplc="19DEC9D4" w:tentative="1">
      <w:start w:val="1"/>
      <w:numFmt w:val="decimal"/>
      <w:lvlText w:val="%4."/>
      <w:lvlJc w:val="left"/>
      <w:pPr>
        <w:tabs>
          <w:tab w:val="num" w:pos="2520"/>
        </w:tabs>
        <w:ind w:left="2520" w:hanging="360"/>
      </w:pPr>
    </w:lvl>
    <w:lvl w:ilvl="4" w:tplc="44CCD3F0" w:tentative="1">
      <w:start w:val="1"/>
      <w:numFmt w:val="lowerLetter"/>
      <w:lvlText w:val="%5."/>
      <w:lvlJc w:val="left"/>
      <w:pPr>
        <w:tabs>
          <w:tab w:val="num" w:pos="3240"/>
        </w:tabs>
        <w:ind w:left="3240" w:hanging="360"/>
      </w:pPr>
    </w:lvl>
    <w:lvl w:ilvl="5" w:tplc="53FC4066" w:tentative="1">
      <w:start w:val="1"/>
      <w:numFmt w:val="lowerRoman"/>
      <w:lvlText w:val="%6."/>
      <w:lvlJc w:val="right"/>
      <w:pPr>
        <w:tabs>
          <w:tab w:val="num" w:pos="3960"/>
        </w:tabs>
        <w:ind w:left="3960" w:hanging="180"/>
      </w:pPr>
    </w:lvl>
    <w:lvl w:ilvl="6" w:tplc="E5E8720C" w:tentative="1">
      <w:start w:val="1"/>
      <w:numFmt w:val="decimal"/>
      <w:lvlText w:val="%7."/>
      <w:lvlJc w:val="left"/>
      <w:pPr>
        <w:tabs>
          <w:tab w:val="num" w:pos="4680"/>
        </w:tabs>
        <w:ind w:left="4680" w:hanging="360"/>
      </w:pPr>
    </w:lvl>
    <w:lvl w:ilvl="7" w:tplc="ACA0F28C" w:tentative="1">
      <w:start w:val="1"/>
      <w:numFmt w:val="lowerLetter"/>
      <w:lvlText w:val="%8."/>
      <w:lvlJc w:val="left"/>
      <w:pPr>
        <w:tabs>
          <w:tab w:val="num" w:pos="5400"/>
        </w:tabs>
        <w:ind w:left="5400" w:hanging="360"/>
      </w:pPr>
    </w:lvl>
    <w:lvl w:ilvl="8" w:tplc="AF20CC08" w:tentative="1">
      <w:start w:val="1"/>
      <w:numFmt w:val="lowerRoman"/>
      <w:lvlText w:val="%9."/>
      <w:lvlJc w:val="right"/>
      <w:pPr>
        <w:tabs>
          <w:tab w:val="num" w:pos="6120"/>
        </w:tabs>
        <w:ind w:left="6120" w:hanging="180"/>
      </w:pPr>
    </w:lvl>
  </w:abstractNum>
  <w:abstractNum w:abstractNumId="15" w15:restartNumberingAfterBreak="0">
    <w:nsid w:val="390A057F"/>
    <w:multiLevelType w:val="hybridMultilevel"/>
    <w:tmpl w:val="15629CDC"/>
    <w:lvl w:ilvl="0" w:tplc="70166D7A">
      <w:start w:val="1"/>
      <w:numFmt w:val="bullet"/>
      <w:lvlText w:val=""/>
      <w:lvlJc w:val="left"/>
      <w:pPr>
        <w:tabs>
          <w:tab w:val="num" w:pos="1440"/>
        </w:tabs>
        <w:ind w:left="1440" w:hanging="360"/>
      </w:pPr>
      <w:rPr>
        <w:rFonts w:ascii="Wingdings" w:hAnsi="Wingdings" w:hint="default"/>
      </w:rPr>
    </w:lvl>
    <w:lvl w:ilvl="1" w:tplc="5C766F38" w:tentative="1">
      <w:start w:val="1"/>
      <w:numFmt w:val="bullet"/>
      <w:lvlText w:val="o"/>
      <w:lvlJc w:val="left"/>
      <w:pPr>
        <w:tabs>
          <w:tab w:val="num" w:pos="2160"/>
        </w:tabs>
        <w:ind w:left="2160" w:hanging="360"/>
      </w:pPr>
      <w:rPr>
        <w:rFonts w:ascii="Courier New" w:hAnsi="Courier New" w:cs="Courier New" w:hint="default"/>
      </w:rPr>
    </w:lvl>
    <w:lvl w:ilvl="2" w:tplc="3EE43B74" w:tentative="1">
      <w:start w:val="1"/>
      <w:numFmt w:val="bullet"/>
      <w:lvlText w:val=""/>
      <w:lvlJc w:val="left"/>
      <w:pPr>
        <w:tabs>
          <w:tab w:val="num" w:pos="2880"/>
        </w:tabs>
        <w:ind w:left="2880" w:hanging="360"/>
      </w:pPr>
      <w:rPr>
        <w:rFonts w:ascii="Wingdings" w:hAnsi="Wingdings" w:hint="default"/>
      </w:rPr>
    </w:lvl>
    <w:lvl w:ilvl="3" w:tplc="3DBA88FE" w:tentative="1">
      <w:start w:val="1"/>
      <w:numFmt w:val="bullet"/>
      <w:lvlText w:val=""/>
      <w:lvlJc w:val="left"/>
      <w:pPr>
        <w:tabs>
          <w:tab w:val="num" w:pos="3600"/>
        </w:tabs>
        <w:ind w:left="3600" w:hanging="360"/>
      </w:pPr>
      <w:rPr>
        <w:rFonts w:ascii="Symbol" w:hAnsi="Symbol" w:hint="default"/>
      </w:rPr>
    </w:lvl>
    <w:lvl w:ilvl="4" w:tplc="02BC2B7C" w:tentative="1">
      <w:start w:val="1"/>
      <w:numFmt w:val="bullet"/>
      <w:lvlText w:val="o"/>
      <w:lvlJc w:val="left"/>
      <w:pPr>
        <w:tabs>
          <w:tab w:val="num" w:pos="4320"/>
        </w:tabs>
        <w:ind w:left="4320" w:hanging="360"/>
      </w:pPr>
      <w:rPr>
        <w:rFonts w:ascii="Courier New" w:hAnsi="Courier New" w:cs="Courier New" w:hint="default"/>
      </w:rPr>
    </w:lvl>
    <w:lvl w:ilvl="5" w:tplc="B5040FA6" w:tentative="1">
      <w:start w:val="1"/>
      <w:numFmt w:val="bullet"/>
      <w:lvlText w:val=""/>
      <w:lvlJc w:val="left"/>
      <w:pPr>
        <w:tabs>
          <w:tab w:val="num" w:pos="5040"/>
        </w:tabs>
        <w:ind w:left="5040" w:hanging="360"/>
      </w:pPr>
      <w:rPr>
        <w:rFonts w:ascii="Wingdings" w:hAnsi="Wingdings" w:hint="default"/>
      </w:rPr>
    </w:lvl>
    <w:lvl w:ilvl="6" w:tplc="A3267D34" w:tentative="1">
      <w:start w:val="1"/>
      <w:numFmt w:val="bullet"/>
      <w:lvlText w:val=""/>
      <w:lvlJc w:val="left"/>
      <w:pPr>
        <w:tabs>
          <w:tab w:val="num" w:pos="5760"/>
        </w:tabs>
        <w:ind w:left="5760" w:hanging="360"/>
      </w:pPr>
      <w:rPr>
        <w:rFonts w:ascii="Symbol" w:hAnsi="Symbol" w:hint="default"/>
      </w:rPr>
    </w:lvl>
    <w:lvl w:ilvl="7" w:tplc="DA24461E" w:tentative="1">
      <w:start w:val="1"/>
      <w:numFmt w:val="bullet"/>
      <w:lvlText w:val="o"/>
      <w:lvlJc w:val="left"/>
      <w:pPr>
        <w:tabs>
          <w:tab w:val="num" w:pos="6480"/>
        </w:tabs>
        <w:ind w:left="6480" w:hanging="360"/>
      </w:pPr>
      <w:rPr>
        <w:rFonts w:ascii="Courier New" w:hAnsi="Courier New" w:cs="Courier New" w:hint="default"/>
      </w:rPr>
    </w:lvl>
    <w:lvl w:ilvl="8" w:tplc="77BAB45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1F4A57"/>
    <w:multiLevelType w:val="hybridMultilevel"/>
    <w:tmpl w:val="26CCC478"/>
    <w:lvl w:ilvl="0" w:tplc="B9825B48">
      <w:numFmt w:val="bullet"/>
      <w:lvlText w:val="•"/>
      <w:lvlJc w:val="left"/>
      <w:pPr>
        <w:ind w:left="720" w:hanging="360"/>
      </w:pPr>
      <w:rPr>
        <w:rFonts w:ascii="Times New Roman" w:eastAsia="Times New Roman" w:hAnsi="Times New Roman" w:cs="Times New Roman" w:hint="default"/>
      </w:rPr>
    </w:lvl>
    <w:lvl w:ilvl="1" w:tplc="72AEEB08" w:tentative="1">
      <w:start w:val="1"/>
      <w:numFmt w:val="bullet"/>
      <w:lvlText w:val="o"/>
      <w:lvlJc w:val="left"/>
      <w:pPr>
        <w:ind w:left="1440" w:hanging="360"/>
      </w:pPr>
      <w:rPr>
        <w:rFonts w:ascii="Courier New" w:hAnsi="Courier New" w:cs="Courier New" w:hint="default"/>
      </w:rPr>
    </w:lvl>
    <w:lvl w:ilvl="2" w:tplc="38A0B0F2" w:tentative="1">
      <w:start w:val="1"/>
      <w:numFmt w:val="bullet"/>
      <w:lvlText w:val=""/>
      <w:lvlJc w:val="left"/>
      <w:pPr>
        <w:ind w:left="2160" w:hanging="360"/>
      </w:pPr>
      <w:rPr>
        <w:rFonts w:ascii="Wingdings" w:hAnsi="Wingdings" w:hint="default"/>
      </w:rPr>
    </w:lvl>
    <w:lvl w:ilvl="3" w:tplc="D186A2EE" w:tentative="1">
      <w:start w:val="1"/>
      <w:numFmt w:val="bullet"/>
      <w:lvlText w:val=""/>
      <w:lvlJc w:val="left"/>
      <w:pPr>
        <w:ind w:left="2880" w:hanging="360"/>
      </w:pPr>
      <w:rPr>
        <w:rFonts w:ascii="Symbol" w:hAnsi="Symbol" w:hint="default"/>
      </w:rPr>
    </w:lvl>
    <w:lvl w:ilvl="4" w:tplc="10248AC8" w:tentative="1">
      <w:start w:val="1"/>
      <w:numFmt w:val="bullet"/>
      <w:lvlText w:val="o"/>
      <w:lvlJc w:val="left"/>
      <w:pPr>
        <w:ind w:left="3600" w:hanging="360"/>
      </w:pPr>
      <w:rPr>
        <w:rFonts w:ascii="Courier New" w:hAnsi="Courier New" w:cs="Courier New" w:hint="default"/>
      </w:rPr>
    </w:lvl>
    <w:lvl w:ilvl="5" w:tplc="8850F824" w:tentative="1">
      <w:start w:val="1"/>
      <w:numFmt w:val="bullet"/>
      <w:lvlText w:val=""/>
      <w:lvlJc w:val="left"/>
      <w:pPr>
        <w:ind w:left="4320" w:hanging="360"/>
      </w:pPr>
      <w:rPr>
        <w:rFonts w:ascii="Wingdings" w:hAnsi="Wingdings" w:hint="default"/>
      </w:rPr>
    </w:lvl>
    <w:lvl w:ilvl="6" w:tplc="0712B918" w:tentative="1">
      <w:start w:val="1"/>
      <w:numFmt w:val="bullet"/>
      <w:lvlText w:val=""/>
      <w:lvlJc w:val="left"/>
      <w:pPr>
        <w:ind w:left="5040" w:hanging="360"/>
      </w:pPr>
      <w:rPr>
        <w:rFonts w:ascii="Symbol" w:hAnsi="Symbol" w:hint="default"/>
      </w:rPr>
    </w:lvl>
    <w:lvl w:ilvl="7" w:tplc="5EF076F0" w:tentative="1">
      <w:start w:val="1"/>
      <w:numFmt w:val="bullet"/>
      <w:lvlText w:val="o"/>
      <w:lvlJc w:val="left"/>
      <w:pPr>
        <w:ind w:left="5760" w:hanging="360"/>
      </w:pPr>
      <w:rPr>
        <w:rFonts w:ascii="Courier New" w:hAnsi="Courier New" w:cs="Courier New" w:hint="default"/>
      </w:rPr>
    </w:lvl>
    <w:lvl w:ilvl="8" w:tplc="63B458EA" w:tentative="1">
      <w:start w:val="1"/>
      <w:numFmt w:val="bullet"/>
      <w:lvlText w:val=""/>
      <w:lvlJc w:val="left"/>
      <w:pPr>
        <w:ind w:left="6480" w:hanging="360"/>
      </w:pPr>
      <w:rPr>
        <w:rFonts w:ascii="Wingdings" w:hAnsi="Wingdings" w:hint="default"/>
      </w:rPr>
    </w:lvl>
  </w:abstractNum>
  <w:abstractNum w:abstractNumId="17" w15:restartNumberingAfterBreak="0">
    <w:nsid w:val="43B24E27"/>
    <w:multiLevelType w:val="hybridMultilevel"/>
    <w:tmpl w:val="0D64F1A4"/>
    <w:lvl w:ilvl="0" w:tplc="63DEA032">
      <w:start w:val="1"/>
      <w:numFmt w:val="decimal"/>
      <w:lvlText w:val="%1."/>
      <w:lvlJc w:val="left"/>
      <w:pPr>
        <w:ind w:left="720" w:hanging="360"/>
      </w:pPr>
    </w:lvl>
    <w:lvl w:ilvl="1" w:tplc="3B101EBA" w:tentative="1">
      <w:start w:val="1"/>
      <w:numFmt w:val="lowerLetter"/>
      <w:lvlText w:val="%2."/>
      <w:lvlJc w:val="left"/>
      <w:pPr>
        <w:ind w:left="1440" w:hanging="360"/>
      </w:pPr>
    </w:lvl>
    <w:lvl w:ilvl="2" w:tplc="06DA5B08" w:tentative="1">
      <w:start w:val="1"/>
      <w:numFmt w:val="lowerRoman"/>
      <w:lvlText w:val="%3."/>
      <w:lvlJc w:val="right"/>
      <w:pPr>
        <w:ind w:left="2160" w:hanging="180"/>
      </w:pPr>
    </w:lvl>
    <w:lvl w:ilvl="3" w:tplc="9588EA60" w:tentative="1">
      <w:start w:val="1"/>
      <w:numFmt w:val="decimal"/>
      <w:lvlText w:val="%4."/>
      <w:lvlJc w:val="left"/>
      <w:pPr>
        <w:ind w:left="2880" w:hanging="360"/>
      </w:pPr>
    </w:lvl>
    <w:lvl w:ilvl="4" w:tplc="EDCE7876" w:tentative="1">
      <w:start w:val="1"/>
      <w:numFmt w:val="lowerLetter"/>
      <w:lvlText w:val="%5."/>
      <w:lvlJc w:val="left"/>
      <w:pPr>
        <w:ind w:left="3600" w:hanging="360"/>
      </w:pPr>
    </w:lvl>
    <w:lvl w:ilvl="5" w:tplc="BB08A0B4" w:tentative="1">
      <w:start w:val="1"/>
      <w:numFmt w:val="lowerRoman"/>
      <w:lvlText w:val="%6."/>
      <w:lvlJc w:val="right"/>
      <w:pPr>
        <w:ind w:left="4320" w:hanging="180"/>
      </w:pPr>
    </w:lvl>
    <w:lvl w:ilvl="6" w:tplc="A94C64D4" w:tentative="1">
      <w:start w:val="1"/>
      <w:numFmt w:val="decimal"/>
      <w:lvlText w:val="%7."/>
      <w:lvlJc w:val="left"/>
      <w:pPr>
        <w:ind w:left="5040" w:hanging="360"/>
      </w:pPr>
    </w:lvl>
    <w:lvl w:ilvl="7" w:tplc="AEF8D728" w:tentative="1">
      <w:start w:val="1"/>
      <w:numFmt w:val="lowerLetter"/>
      <w:lvlText w:val="%8."/>
      <w:lvlJc w:val="left"/>
      <w:pPr>
        <w:ind w:left="5760" w:hanging="360"/>
      </w:pPr>
    </w:lvl>
    <w:lvl w:ilvl="8" w:tplc="95D21CB6" w:tentative="1">
      <w:start w:val="1"/>
      <w:numFmt w:val="lowerRoman"/>
      <w:lvlText w:val="%9."/>
      <w:lvlJc w:val="right"/>
      <w:pPr>
        <w:ind w:left="6480" w:hanging="180"/>
      </w:pPr>
    </w:lvl>
  </w:abstractNum>
  <w:abstractNum w:abstractNumId="18" w15:restartNumberingAfterBreak="0">
    <w:nsid w:val="4838527A"/>
    <w:multiLevelType w:val="hybridMultilevel"/>
    <w:tmpl w:val="8F3A2180"/>
    <w:lvl w:ilvl="0" w:tplc="292E32C2">
      <w:start w:val="1"/>
      <w:numFmt w:val="bullet"/>
      <w:lvlText w:val=""/>
      <w:lvlJc w:val="left"/>
      <w:pPr>
        <w:tabs>
          <w:tab w:val="num" w:pos="1440"/>
        </w:tabs>
        <w:ind w:left="1440" w:hanging="360"/>
      </w:pPr>
      <w:rPr>
        <w:rFonts w:ascii="Symbol" w:hAnsi="Symbol" w:hint="default"/>
      </w:rPr>
    </w:lvl>
    <w:lvl w:ilvl="1" w:tplc="B0C60B70" w:tentative="1">
      <w:start w:val="1"/>
      <w:numFmt w:val="bullet"/>
      <w:lvlText w:val="o"/>
      <w:lvlJc w:val="left"/>
      <w:pPr>
        <w:tabs>
          <w:tab w:val="num" w:pos="2160"/>
        </w:tabs>
        <w:ind w:left="2160" w:hanging="360"/>
      </w:pPr>
      <w:rPr>
        <w:rFonts w:ascii="Courier New" w:hAnsi="Courier New" w:cs="Courier New" w:hint="default"/>
      </w:rPr>
    </w:lvl>
    <w:lvl w:ilvl="2" w:tplc="01741538" w:tentative="1">
      <w:start w:val="1"/>
      <w:numFmt w:val="bullet"/>
      <w:lvlText w:val=""/>
      <w:lvlJc w:val="left"/>
      <w:pPr>
        <w:tabs>
          <w:tab w:val="num" w:pos="2880"/>
        </w:tabs>
        <w:ind w:left="2880" w:hanging="360"/>
      </w:pPr>
      <w:rPr>
        <w:rFonts w:ascii="Wingdings" w:hAnsi="Wingdings" w:hint="default"/>
      </w:rPr>
    </w:lvl>
    <w:lvl w:ilvl="3" w:tplc="63DAFB32" w:tentative="1">
      <w:start w:val="1"/>
      <w:numFmt w:val="bullet"/>
      <w:lvlText w:val=""/>
      <w:lvlJc w:val="left"/>
      <w:pPr>
        <w:tabs>
          <w:tab w:val="num" w:pos="3600"/>
        </w:tabs>
        <w:ind w:left="3600" w:hanging="360"/>
      </w:pPr>
      <w:rPr>
        <w:rFonts w:ascii="Symbol" w:hAnsi="Symbol" w:hint="default"/>
      </w:rPr>
    </w:lvl>
    <w:lvl w:ilvl="4" w:tplc="7504808A" w:tentative="1">
      <w:start w:val="1"/>
      <w:numFmt w:val="bullet"/>
      <w:lvlText w:val="o"/>
      <w:lvlJc w:val="left"/>
      <w:pPr>
        <w:tabs>
          <w:tab w:val="num" w:pos="4320"/>
        </w:tabs>
        <w:ind w:left="4320" w:hanging="360"/>
      </w:pPr>
      <w:rPr>
        <w:rFonts w:ascii="Courier New" w:hAnsi="Courier New" w:cs="Courier New" w:hint="default"/>
      </w:rPr>
    </w:lvl>
    <w:lvl w:ilvl="5" w:tplc="B4F8FC74" w:tentative="1">
      <w:start w:val="1"/>
      <w:numFmt w:val="bullet"/>
      <w:lvlText w:val=""/>
      <w:lvlJc w:val="left"/>
      <w:pPr>
        <w:tabs>
          <w:tab w:val="num" w:pos="5040"/>
        </w:tabs>
        <w:ind w:left="5040" w:hanging="360"/>
      </w:pPr>
      <w:rPr>
        <w:rFonts w:ascii="Wingdings" w:hAnsi="Wingdings" w:hint="default"/>
      </w:rPr>
    </w:lvl>
    <w:lvl w:ilvl="6" w:tplc="9A203288" w:tentative="1">
      <w:start w:val="1"/>
      <w:numFmt w:val="bullet"/>
      <w:lvlText w:val=""/>
      <w:lvlJc w:val="left"/>
      <w:pPr>
        <w:tabs>
          <w:tab w:val="num" w:pos="5760"/>
        </w:tabs>
        <w:ind w:left="5760" w:hanging="360"/>
      </w:pPr>
      <w:rPr>
        <w:rFonts w:ascii="Symbol" w:hAnsi="Symbol" w:hint="default"/>
      </w:rPr>
    </w:lvl>
    <w:lvl w:ilvl="7" w:tplc="10A6376E" w:tentative="1">
      <w:start w:val="1"/>
      <w:numFmt w:val="bullet"/>
      <w:lvlText w:val="o"/>
      <w:lvlJc w:val="left"/>
      <w:pPr>
        <w:tabs>
          <w:tab w:val="num" w:pos="6480"/>
        </w:tabs>
        <w:ind w:left="6480" w:hanging="360"/>
      </w:pPr>
      <w:rPr>
        <w:rFonts w:ascii="Courier New" w:hAnsi="Courier New" w:cs="Courier New" w:hint="default"/>
      </w:rPr>
    </w:lvl>
    <w:lvl w:ilvl="8" w:tplc="D9C04888"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631C64"/>
    <w:multiLevelType w:val="hybridMultilevel"/>
    <w:tmpl w:val="C4349854"/>
    <w:lvl w:ilvl="0" w:tplc="FD8A22A6">
      <w:start w:val="1"/>
      <w:numFmt w:val="bullet"/>
      <w:lvlText w:val=""/>
      <w:lvlJc w:val="left"/>
      <w:pPr>
        <w:tabs>
          <w:tab w:val="num" w:pos="1440"/>
        </w:tabs>
        <w:ind w:left="1440" w:hanging="360"/>
      </w:pPr>
      <w:rPr>
        <w:rFonts w:ascii="Symbol" w:hAnsi="Symbol" w:hint="default"/>
      </w:rPr>
    </w:lvl>
    <w:lvl w:ilvl="1" w:tplc="C3949F5C" w:tentative="1">
      <w:start w:val="1"/>
      <w:numFmt w:val="bullet"/>
      <w:lvlText w:val="o"/>
      <w:lvlJc w:val="left"/>
      <w:pPr>
        <w:tabs>
          <w:tab w:val="num" w:pos="2160"/>
        </w:tabs>
        <w:ind w:left="2160" w:hanging="360"/>
      </w:pPr>
      <w:rPr>
        <w:rFonts w:ascii="Courier New" w:hAnsi="Courier New" w:cs="Courier New" w:hint="default"/>
      </w:rPr>
    </w:lvl>
    <w:lvl w:ilvl="2" w:tplc="2E640204" w:tentative="1">
      <w:start w:val="1"/>
      <w:numFmt w:val="bullet"/>
      <w:lvlText w:val=""/>
      <w:lvlJc w:val="left"/>
      <w:pPr>
        <w:tabs>
          <w:tab w:val="num" w:pos="2880"/>
        </w:tabs>
        <w:ind w:left="2880" w:hanging="360"/>
      </w:pPr>
      <w:rPr>
        <w:rFonts w:ascii="Wingdings" w:hAnsi="Wingdings" w:hint="default"/>
      </w:rPr>
    </w:lvl>
    <w:lvl w:ilvl="3" w:tplc="D3F4EE94" w:tentative="1">
      <w:start w:val="1"/>
      <w:numFmt w:val="bullet"/>
      <w:lvlText w:val=""/>
      <w:lvlJc w:val="left"/>
      <w:pPr>
        <w:tabs>
          <w:tab w:val="num" w:pos="3600"/>
        </w:tabs>
        <w:ind w:left="3600" w:hanging="360"/>
      </w:pPr>
      <w:rPr>
        <w:rFonts w:ascii="Symbol" w:hAnsi="Symbol" w:hint="default"/>
      </w:rPr>
    </w:lvl>
    <w:lvl w:ilvl="4" w:tplc="51A21FA0" w:tentative="1">
      <w:start w:val="1"/>
      <w:numFmt w:val="bullet"/>
      <w:lvlText w:val="o"/>
      <w:lvlJc w:val="left"/>
      <w:pPr>
        <w:tabs>
          <w:tab w:val="num" w:pos="4320"/>
        </w:tabs>
        <w:ind w:left="4320" w:hanging="360"/>
      </w:pPr>
      <w:rPr>
        <w:rFonts w:ascii="Courier New" w:hAnsi="Courier New" w:cs="Courier New" w:hint="default"/>
      </w:rPr>
    </w:lvl>
    <w:lvl w:ilvl="5" w:tplc="C1B013B2" w:tentative="1">
      <w:start w:val="1"/>
      <w:numFmt w:val="bullet"/>
      <w:lvlText w:val=""/>
      <w:lvlJc w:val="left"/>
      <w:pPr>
        <w:tabs>
          <w:tab w:val="num" w:pos="5040"/>
        </w:tabs>
        <w:ind w:left="5040" w:hanging="360"/>
      </w:pPr>
      <w:rPr>
        <w:rFonts w:ascii="Wingdings" w:hAnsi="Wingdings" w:hint="default"/>
      </w:rPr>
    </w:lvl>
    <w:lvl w:ilvl="6" w:tplc="0E3C87EC" w:tentative="1">
      <w:start w:val="1"/>
      <w:numFmt w:val="bullet"/>
      <w:lvlText w:val=""/>
      <w:lvlJc w:val="left"/>
      <w:pPr>
        <w:tabs>
          <w:tab w:val="num" w:pos="5760"/>
        </w:tabs>
        <w:ind w:left="5760" w:hanging="360"/>
      </w:pPr>
      <w:rPr>
        <w:rFonts w:ascii="Symbol" w:hAnsi="Symbol" w:hint="default"/>
      </w:rPr>
    </w:lvl>
    <w:lvl w:ilvl="7" w:tplc="E93679F4" w:tentative="1">
      <w:start w:val="1"/>
      <w:numFmt w:val="bullet"/>
      <w:lvlText w:val="o"/>
      <w:lvlJc w:val="left"/>
      <w:pPr>
        <w:tabs>
          <w:tab w:val="num" w:pos="6480"/>
        </w:tabs>
        <w:ind w:left="6480" w:hanging="360"/>
      </w:pPr>
      <w:rPr>
        <w:rFonts w:ascii="Courier New" w:hAnsi="Courier New" w:cs="Courier New" w:hint="default"/>
      </w:rPr>
    </w:lvl>
    <w:lvl w:ilvl="8" w:tplc="195A038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8DC3671"/>
    <w:multiLevelType w:val="hybridMultilevel"/>
    <w:tmpl w:val="9438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1492D"/>
    <w:multiLevelType w:val="hybridMultilevel"/>
    <w:tmpl w:val="6FBE689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4659ED"/>
    <w:multiLevelType w:val="hybridMultilevel"/>
    <w:tmpl w:val="06B6F46C"/>
    <w:lvl w:ilvl="0" w:tplc="A89ACF6A">
      <w:start w:val="1"/>
      <w:numFmt w:val="decimal"/>
      <w:lvlText w:val="%1."/>
      <w:lvlJc w:val="left"/>
      <w:pPr>
        <w:ind w:left="720" w:hanging="360"/>
      </w:pPr>
    </w:lvl>
    <w:lvl w:ilvl="1" w:tplc="8DEAD288" w:tentative="1">
      <w:start w:val="1"/>
      <w:numFmt w:val="lowerLetter"/>
      <w:lvlText w:val="%2."/>
      <w:lvlJc w:val="left"/>
      <w:pPr>
        <w:ind w:left="1440" w:hanging="360"/>
      </w:pPr>
    </w:lvl>
    <w:lvl w:ilvl="2" w:tplc="2398E44E" w:tentative="1">
      <w:start w:val="1"/>
      <w:numFmt w:val="lowerRoman"/>
      <w:lvlText w:val="%3."/>
      <w:lvlJc w:val="right"/>
      <w:pPr>
        <w:ind w:left="2160" w:hanging="180"/>
      </w:pPr>
    </w:lvl>
    <w:lvl w:ilvl="3" w:tplc="3DEC1098" w:tentative="1">
      <w:start w:val="1"/>
      <w:numFmt w:val="decimal"/>
      <w:lvlText w:val="%4."/>
      <w:lvlJc w:val="left"/>
      <w:pPr>
        <w:ind w:left="2880" w:hanging="360"/>
      </w:pPr>
    </w:lvl>
    <w:lvl w:ilvl="4" w:tplc="E8664280" w:tentative="1">
      <w:start w:val="1"/>
      <w:numFmt w:val="lowerLetter"/>
      <w:lvlText w:val="%5."/>
      <w:lvlJc w:val="left"/>
      <w:pPr>
        <w:ind w:left="3600" w:hanging="360"/>
      </w:pPr>
    </w:lvl>
    <w:lvl w:ilvl="5" w:tplc="B7D8767C" w:tentative="1">
      <w:start w:val="1"/>
      <w:numFmt w:val="lowerRoman"/>
      <w:lvlText w:val="%6."/>
      <w:lvlJc w:val="right"/>
      <w:pPr>
        <w:ind w:left="4320" w:hanging="180"/>
      </w:pPr>
    </w:lvl>
    <w:lvl w:ilvl="6" w:tplc="CFC081F2" w:tentative="1">
      <w:start w:val="1"/>
      <w:numFmt w:val="decimal"/>
      <w:lvlText w:val="%7."/>
      <w:lvlJc w:val="left"/>
      <w:pPr>
        <w:ind w:left="5040" w:hanging="360"/>
      </w:pPr>
    </w:lvl>
    <w:lvl w:ilvl="7" w:tplc="8518940C" w:tentative="1">
      <w:start w:val="1"/>
      <w:numFmt w:val="lowerLetter"/>
      <w:lvlText w:val="%8."/>
      <w:lvlJc w:val="left"/>
      <w:pPr>
        <w:ind w:left="5760" w:hanging="360"/>
      </w:pPr>
    </w:lvl>
    <w:lvl w:ilvl="8" w:tplc="05F8784C" w:tentative="1">
      <w:start w:val="1"/>
      <w:numFmt w:val="lowerRoman"/>
      <w:lvlText w:val="%9."/>
      <w:lvlJc w:val="right"/>
      <w:pPr>
        <w:ind w:left="6480" w:hanging="180"/>
      </w:pPr>
    </w:lvl>
  </w:abstractNum>
  <w:abstractNum w:abstractNumId="23" w15:restartNumberingAfterBreak="0">
    <w:nsid w:val="65D44160"/>
    <w:multiLevelType w:val="hybridMultilevel"/>
    <w:tmpl w:val="819E0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797B4D"/>
    <w:multiLevelType w:val="hybridMultilevel"/>
    <w:tmpl w:val="FA6A7B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9D4DFB"/>
    <w:multiLevelType w:val="hybridMultilevel"/>
    <w:tmpl w:val="E4C026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BC7EA4"/>
    <w:multiLevelType w:val="hybridMultilevel"/>
    <w:tmpl w:val="F4A06988"/>
    <w:lvl w:ilvl="0" w:tplc="0409000F">
      <w:start w:val="1"/>
      <w:numFmt w:val="decimal"/>
      <w:lvlText w:val="%1."/>
      <w:lvlJc w:val="left"/>
      <w:pPr>
        <w:ind w:left="1440" w:hanging="360"/>
      </w:pPr>
    </w:lvl>
    <w:lvl w:ilvl="1" w:tplc="20F6F532">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CE79B3"/>
    <w:multiLevelType w:val="hybridMultilevel"/>
    <w:tmpl w:val="275C7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B65FA"/>
    <w:multiLevelType w:val="hybridMultilevel"/>
    <w:tmpl w:val="037E62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F2C12"/>
    <w:multiLevelType w:val="hybridMultilevel"/>
    <w:tmpl w:val="DC52CA8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047E3D"/>
    <w:multiLevelType w:val="hybridMultilevel"/>
    <w:tmpl w:val="9A32F4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FB711C"/>
    <w:multiLevelType w:val="hybridMultilevel"/>
    <w:tmpl w:val="553C4108"/>
    <w:lvl w:ilvl="0" w:tplc="BAB68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57FE8"/>
    <w:multiLevelType w:val="hybridMultilevel"/>
    <w:tmpl w:val="7A3A7BA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947BDB"/>
    <w:multiLevelType w:val="hybridMultilevel"/>
    <w:tmpl w:val="9D180C0E"/>
    <w:lvl w:ilvl="0" w:tplc="9192391E">
      <w:start w:val="1"/>
      <w:numFmt w:val="bullet"/>
      <w:lvlText w:val=""/>
      <w:lvlJc w:val="left"/>
      <w:pPr>
        <w:tabs>
          <w:tab w:val="num" w:pos="1440"/>
        </w:tabs>
        <w:ind w:left="1440" w:hanging="360"/>
      </w:pPr>
      <w:rPr>
        <w:rFonts w:ascii="Symbol" w:hAnsi="Symbol" w:hint="default"/>
      </w:rPr>
    </w:lvl>
    <w:lvl w:ilvl="1" w:tplc="C442C17E" w:tentative="1">
      <w:start w:val="1"/>
      <w:numFmt w:val="bullet"/>
      <w:lvlText w:val="o"/>
      <w:lvlJc w:val="left"/>
      <w:pPr>
        <w:tabs>
          <w:tab w:val="num" w:pos="2160"/>
        </w:tabs>
        <w:ind w:left="2160" w:hanging="360"/>
      </w:pPr>
      <w:rPr>
        <w:rFonts w:ascii="Courier New" w:hAnsi="Courier New" w:cs="Courier New" w:hint="default"/>
      </w:rPr>
    </w:lvl>
    <w:lvl w:ilvl="2" w:tplc="A5761EF4" w:tentative="1">
      <w:start w:val="1"/>
      <w:numFmt w:val="bullet"/>
      <w:lvlText w:val=""/>
      <w:lvlJc w:val="left"/>
      <w:pPr>
        <w:tabs>
          <w:tab w:val="num" w:pos="2880"/>
        </w:tabs>
        <w:ind w:left="2880" w:hanging="360"/>
      </w:pPr>
      <w:rPr>
        <w:rFonts w:ascii="Wingdings" w:hAnsi="Wingdings" w:hint="default"/>
      </w:rPr>
    </w:lvl>
    <w:lvl w:ilvl="3" w:tplc="C20613C6" w:tentative="1">
      <w:start w:val="1"/>
      <w:numFmt w:val="bullet"/>
      <w:lvlText w:val=""/>
      <w:lvlJc w:val="left"/>
      <w:pPr>
        <w:tabs>
          <w:tab w:val="num" w:pos="3600"/>
        </w:tabs>
        <w:ind w:left="3600" w:hanging="360"/>
      </w:pPr>
      <w:rPr>
        <w:rFonts w:ascii="Symbol" w:hAnsi="Symbol" w:hint="default"/>
      </w:rPr>
    </w:lvl>
    <w:lvl w:ilvl="4" w:tplc="F37ED18C" w:tentative="1">
      <w:start w:val="1"/>
      <w:numFmt w:val="bullet"/>
      <w:lvlText w:val="o"/>
      <w:lvlJc w:val="left"/>
      <w:pPr>
        <w:tabs>
          <w:tab w:val="num" w:pos="4320"/>
        </w:tabs>
        <w:ind w:left="4320" w:hanging="360"/>
      </w:pPr>
      <w:rPr>
        <w:rFonts w:ascii="Courier New" w:hAnsi="Courier New" w:cs="Courier New" w:hint="default"/>
      </w:rPr>
    </w:lvl>
    <w:lvl w:ilvl="5" w:tplc="87568AA2" w:tentative="1">
      <w:start w:val="1"/>
      <w:numFmt w:val="bullet"/>
      <w:lvlText w:val=""/>
      <w:lvlJc w:val="left"/>
      <w:pPr>
        <w:tabs>
          <w:tab w:val="num" w:pos="5040"/>
        </w:tabs>
        <w:ind w:left="5040" w:hanging="360"/>
      </w:pPr>
      <w:rPr>
        <w:rFonts w:ascii="Wingdings" w:hAnsi="Wingdings" w:hint="default"/>
      </w:rPr>
    </w:lvl>
    <w:lvl w:ilvl="6" w:tplc="DF288B02" w:tentative="1">
      <w:start w:val="1"/>
      <w:numFmt w:val="bullet"/>
      <w:lvlText w:val=""/>
      <w:lvlJc w:val="left"/>
      <w:pPr>
        <w:tabs>
          <w:tab w:val="num" w:pos="5760"/>
        </w:tabs>
        <w:ind w:left="5760" w:hanging="360"/>
      </w:pPr>
      <w:rPr>
        <w:rFonts w:ascii="Symbol" w:hAnsi="Symbol" w:hint="default"/>
      </w:rPr>
    </w:lvl>
    <w:lvl w:ilvl="7" w:tplc="4F225BC6" w:tentative="1">
      <w:start w:val="1"/>
      <w:numFmt w:val="bullet"/>
      <w:lvlText w:val="o"/>
      <w:lvlJc w:val="left"/>
      <w:pPr>
        <w:tabs>
          <w:tab w:val="num" w:pos="6480"/>
        </w:tabs>
        <w:ind w:left="6480" w:hanging="360"/>
      </w:pPr>
      <w:rPr>
        <w:rFonts w:ascii="Courier New" w:hAnsi="Courier New" w:cs="Courier New" w:hint="default"/>
      </w:rPr>
    </w:lvl>
    <w:lvl w:ilvl="8" w:tplc="32CE6750" w:tentative="1">
      <w:start w:val="1"/>
      <w:numFmt w:val="bullet"/>
      <w:lvlText w:val=""/>
      <w:lvlJc w:val="left"/>
      <w:pPr>
        <w:tabs>
          <w:tab w:val="num" w:pos="7200"/>
        </w:tabs>
        <w:ind w:left="7200" w:hanging="360"/>
      </w:pPr>
      <w:rPr>
        <w:rFonts w:ascii="Wingdings" w:hAnsi="Wingdings" w:hint="default"/>
      </w:rPr>
    </w:lvl>
  </w:abstractNum>
  <w:num w:numId="1" w16cid:durableId="209541484">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3683106">
    <w:abstractNumId w:val="33"/>
  </w:num>
  <w:num w:numId="3" w16cid:durableId="312220181">
    <w:abstractNumId w:val="15"/>
  </w:num>
  <w:num w:numId="4" w16cid:durableId="1466045117">
    <w:abstractNumId w:val="19"/>
  </w:num>
  <w:num w:numId="5" w16cid:durableId="1477838903">
    <w:abstractNumId w:val="18"/>
  </w:num>
  <w:num w:numId="6" w16cid:durableId="1710912840">
    <w:abstractNumId w:val="3"/>
  </w:num>
  <w:num w:numId="7" w16cid:durableId="1525166917">
    <w:abstractNumId w:val="16"/>
  </w:num>
  <w:num w:numId="8" w16cid:durableId="1392584243">
    <w:abstractNumId w:val="17"/>
  </w:num>
  <w:num w:numId="9" w16cid:durableId="1642996476">
    <w:abstractNumId w:val="22"/>
  </w:num>
  <w:num w:numId="10" w16cid:durableId="80350075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55630922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81456724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743262439">
    <w:abstractNumId w:val="14"/>
  </w:num>
  <w:num w:numId="14" w16cid:durableId="1490176281">
    <w:abstractNumId w:val="10"/>
  </w:num>
  <w:num w:numId="15" w16cid:durableId="226500826">
    <w:abstractNumId w:val="11"/>
  </w:num>
  <w:num w:numId="16" w16cid:durableId="1191650700">
    <w:abstractNumId w:val="23"/>
  </w:num>
  <w:num w:numId="17" w16cid:durableId="1721787032">
    <w:abstractNumId w:val="4"/>
  </w:num>
  <w:num w:numId="18" w16cid:durableId="1400979503">
    <w:abstractNumId w:val="2"/>
  </w:num>
  <w:num w:numId="19" w16cid:durableId="866986470">
    <w:abstractNumId w:val="6"/>
  </w:num>
  <w:num w:numId="20" w16cid:durableId="1957057881">
    <w:abstractNumId w:val="20"/>
  </w:num>
  <w:num w:numId="21" w16cid:durableId="124979298">
    <w:abstractNumId w:val="29"/>
  </w:num>
  <w:num w:numId="22" w16cid:durableId="1508324511">
    <w:abstractNumId w:val="13"/>
  </w:num>
  <w:num w:numId="23" w16cid:durableId="459883219">
    <w:abstractNumId w:val="26"/>
  </w:num>
  <w:num w:numId="24" w16cid:durableId="241574344">
    <w:abstractNumId w:val="31"/>
  </w:num>
  <w:num w:numId="25" w16cid:durableId="663166097">
    <w:abstractNumId w:val="30"/>
  </w:num>
  <w:num w:numId="26" w16cid:durableId="1243103670">
    <w:abstractNumId w:val="25"/>
  </w:num>
  <w:num w:numId="27" w16cid:durableId="489566949">
    <w:abstractNumId w:val="9"/>
  </w:num>
  <w:num w:numId="28" w16cid:durableId="1589390107">
    <w:abstractNumId w:val="7"/>
  </w:num>
  <w:num w:numId="29" w16cid:durableId="1288123752">
    <w:abstractNumId w:val="5"/>
  </w:num>
  <w:num w:numId="30" w16cid:durableId="346374036">
    <w:abstractNumId w:val="12"/>
  </w:num>
  <w:num w:numId="31" w16cid:durableId="618340207">
    <w:abstractNumId w:val="32"/>
  </w:num>
  <w:num w:numId="32" w16cid:durableId="1123840163">
    <w:abstractNumId w:val="28"/>
  </w:num>
  <w:num w:numId="33" w16cid:durableId="1026171824">
    <w:abstractNumId w:val="24"/>
  </w:num>
  <w:num w:numId="34" w16cid:durableId="179125953">
    <w:abstractNumId w:val="8"/>
  </w:num>
  <w:num w:numId="35" w16cid:durableId="1526863589">
    <w:abstractNumId w:val="21"/>
  </w:num>
  <w:num w:numId="36" w16cid:durableId="18703385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AC"/>
    <w:rsid w:val="00021B80"/>
    <w:rsid w:val="000460EC"/>
    <w:rsid w:val="00080EEA"/>
    <w:rsid w:val="000C631A"/>
    <w:rsid w:val="000C783F"/>
    <w:rsid w:val="000F292E"/>
    <w:rsid w:val="001045A6"/>
    <w:rsid w:val="00105839"/>
    <w:rsid w:val="001174CA"/>
    <w:rsid w:val="00151645"/>
    <w:rsid w:val="00151A72"/>
    <w:rsid w:val="00180776"/>
    <w:rsid w:val="0018307F"/>
    <w:rsid w:val="0018545B"/>
    <w:rsid w:val="001915CA"/>
    <w:rsid w:val="001926D8"/>
    <w:rsid w:val="001A7EE8"/>
    <w:rsid w:val="001C5214"/>
    <w:rsid w:val="00237E37"/>
    <w:rsid w:val="00242974"/>
    <w:rsid w:val="0028752D"/>
    <w:rsid w:val="00297147"/>
    <w:rsid w:val="002C23A7"/>
    <w:rsid w:val="002E44E3"/>
    <w:rsid w:val="002F015F"/>
    <w:rsid w:val="003116F9"/>
    <w:rsid w:val="0033145C"/>
    <w:rsid w:val="00351175"/>
    <w:rsid w:val="00355B93"/>
    <w:rsid w:val="003A5887"/>
    <w:rsid w:val="003B7622"/>
    <w:rsid w:val="00413662"/>
    <w:rsid w:val="00485935"/>
    <w:rsid w:val="004A79B0"/>
    <w:rsid w:val="004A7EA7"/>
    <w:rsid w:val="004E0E3B"/>
    <w:rsid w:val="00585BC2"/>
    <w:rsid w:val="00596F02"/>
    <w:rsid w:val="005B78C7"/>
    <w:rsid w:val="005C5069"/>
    <w:rsid w:val="005D7868"/>
    <w:rsid w:val="00645510"/>
    <w:rsid w:val="00655538"/>
    <w:rsid w:val="006557E8"/>
    <w:rsid w:val="00682058"/>
    <w:rsid w:val="006A3683"/>
    <w:rsid w:val="006B4AED"/>
    <w:rsid w:val="006E0E2D"/>
    <w:rsid w:val="006F172D"/>
    <w:rsid w:val="00742D9E"/>
    <w:rsid w:val="007610E2"/>
    <w:rsid w:val="007961ED"/>
    <w:rsid w:val="00856210"/>
    <w:rsid w:val="008C47D1"/>
    <w:rsid w:val="008C6D7F"/>
    <w:rsid w:val="009216AB"/>
    <w:rsid w:val="00923E76"/>
    <w:rsid w:val="00934CBF"/>
    <w:rsid w:val="009733C6"/>
    <w:rsid w:val="009B2368"/>
    <w:rsid w:val="009B33C6"/>
    <w:rsid w:val="009C2579"/>
    <w:rsid w:val="009C4B55"/>
    <w:rsid w:val="009E355C"/>
    <w:rsid w:val="00A5425D"/>
    <w:rsid w:val="00A577CF"/>
    <w:rsid w:val="00A669E3"/>
    <w:rsid w:val="00A71493"/>
    <w:rsid w:val="00A805ED"/>
    <w:rsid w:val="00A82531"/>
    <w:rsid w:val="00A90600"/>
    <w:rsid w:val="00AE48D5"/>
    <w:rsid w:val="00AF4CC7"/>
    <w:rsid w:val="00B21290"/>
    <w:rsid w:val="00B32240"/>
    <w:rsid w:val="00B663B7"/>
    <w:rsid w:val="00B91CE4"/>
    <w:rsid w:val="00BA1907"/>
    <w:rsid w:val="00BA3D70"/>
    <w:rsid w:val="00BA7173"/>
    <w:rsid w:val="00BD2564"/>
    <w:rsid w:val="00C0784D"/>
    <w:rsid w:val="00C162E5"/>
    <w:rsid w:val="00C52C66"/>
    <w:rsid w:val="00C53740"/>
    <w:rsid w:val="00C72989"/>
    <w:rsid w:val="00D02387"/>
    <w:rsid w:val="00D45C4E"/>
    <w:rsid w:val="00D92B20"/>
    <w:rsid w:val="00DA4E22"/>
    <w:rsid w:val="00DB0602"/>
    <w:rsid w:val="00DD3662"/>
    <w:rsid w:val="00DE4C17"/>
    <w:rsid w:val="00E016DB"/>
    <w:rsid w:val="00E12CAE"/>
    <w:rsid w:val="00E13515"/>
    <w:rsid w:val="00E62424"/>
    <w:rsid w:val="00EE1DC5"/>
    <w:rsid w:val="00EF044D"/>
    <w:rsid w:val="00F135BE"/>
    <w:rsid w:val="00F15B53"/>
    <w:rsid w:val="00F27DAC"/>
    <w:rsid w:val="00F419E0"/>
    <w:rsid w:val="00F42538"/>
    <w:rsid w:val="00F75ADA"/>
    <w:rsid w:val="00FA12B3"/>
    <w:rsid w:val="00FD18F0"/>
    <w:rsid w:val="00FE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1605B56"/>
  <w15:docId w15:val="{E5860534-60FA-46C7-9D19-187E1BAA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A82"/>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rsid w:val="00FE4F50"/>
    <w:pPr>
      <w:keepNext w:val="0"/>
      <w:spacing w:after="240"/>
      <w:ind w:left="720"/>
      <w:jc w:val="left"/>
      <w:outlineLvl w:val="1"/>
    </w:pPr>
    <w:rPr>
      <w:snapToGrid/>
      <w:kern w:val="28"/>
    </w:rPr>
  </w:style>
  <w:style w:type="paragraph" w:styleId="Heading3">
    <w:name w:val="heading 3"/>
    <w:basedOn w:val="Heading2"/>
    <w:qFormat/>
    <w:rsid w:val="00FE4F50"/>
    <w:pPr>
      <w:ind w:left="2160" w:hanging="720"/>
      <w:outlineLvl w:val="2"/>
    </w:pPr>
  </w:style>
  <w:style w:type="paragraph" w:styleId="Heading4">
    <w:name w:val="heading 4"/>
    <w:basedOn w:val="Heading3"/>
    <w:qFormat/>
    <w:rsid w:val="00FE4F50"/>
    <w:pPr>
      <w:ind w:left="2880"/>
      <w:outlineLvl w:val="3"/>
    </w:pPr>
  </w:style>
  <w:style w:type="paragraph" w:styleId="Heading5">
    <w:name w:val="heading 5"/>
    <w:basedOn w:val="Heading4"/>
    <w:qFormat/>
    <w:rsid w:val="00FE4F50"/>
    <w:pPr>
      <w:ind w:left="3600"/>
      <w:outlineLvl w:val="4"/>
    </w:pPr>
  </w:style>
  <w:style w:type="paragraph" w:styleId="Heading6">
    <w:name w:val="heading 6"/>
    <w:basedOn w:val="Heading5"/>
    <w:next w:val="Normal"/>
    <w:qFormat/>
    <w:rsid w:val="00FE4F50"/>
    <w:pPr>
      <w:ind w:left="4320"/>
      <w:outlineLvl w:val="5"/>
    </w:pPr>
  </w:style>
  <w:style w:type="paragraph" w:styleId="Heading7">
    <w:name w:val="heading 7"/>
    <w:basedOn w:val="Normal"/>
    <w:next w:val="Normal"/>
    <w:qFormat/>
    <w:rsid w:val="00FE4F50"/>
    <w:pPr>
      <w:widowControl/>
      <w:spacing w:before="240" w:after="60"/>
      <w:ind w:left="5040" w:hanging="720"/>
      <w:outlineLvl w:val="6"/>
    </w:pPr>
    <w:rPr>
      <w:rFonts w:ascii="Arial" w:hAnsi="Arial"/>
      <w:snapToGrid/>
    </w:rPr>
  </w:style>
  <w:style w:type="paragraph" w:styleId="Heading8">
    <w:name w:val="heading 8"/>
    <w:basedOn w:val="Normal"/>
    <w:next w:val="Normal"/>
    <w:qFormat/>
    <w:rsid w:val="00FE4F50"/>
    <w:pPr>
      <w:widowControl/>
      <w:spacing w:before="240" w:after="60"/>
      <w:ind w:left="5760" w:hanging="720"/>
      <w:outlineLvl w:val="7"/>
    </w:pPr>
    <w:rPr>
      <w:rFonts w:ascii="Arial" w:hAnsi="Arial"/>
      <w:i/>
      <w:snapToGrid/>
    </w:rPr>
  </w:style>
  <w:style w:type="paragraph" w:styleId="Heading9">
    <w:name w:val="heading 9"/>
    <w:basedOn w:val="Normal"/>
    <w:next w:val="Normal"/>
    <w:qFormat/>
    <w:rsid w:val="00FE4F50"/>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sid w:val="00E56769"/>
    <w:rPr>
      <w:rFonts w:ascii="Tahoma" w:hAnsi="Tahoma" w:cs="Tahoma"/>
      <w:sz w:val="16"/>
      <w:szCs w:val="16"/>
    </w:rPr>
  </w:style>
  <w:style w:type="paragraph" w:customStyle="1" w:styleId="p2">
    <w:name w:val="p2"/>
    <w:basedOn w:val="Normal"/>
    <w:rsid w:val="000F1D16"/>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rsid w:val="00FE4F50"/>
    <w:pPr>
      <w:widowControl/>
    </w:pPr>
    <w:rPr>
      <w:rFonts w:ascii="Courier New" w:hAnsi="Courier New"/>
      <w:snapToGrid/>
      <w:sz w:val="20"/>
    </w:rPr>
  </w:style>
  <w:style w:type="paragraph" w:customStyle="1" w:styleId="p12">
    <w:name w:val="p12"/>
    <w:basedOn w:val="Normal"/>
    <w:rsid w:val="003E3DA4"/>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rsid w:val="003E3DA4"/>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rsid w:val="003E3DA4"/>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sid w:val="003E743B"/>
    <w:rPr>
      <w:rFonts w:ascii="Arial" w:hAnsi="Arial" w:cs="Arial"/>
      <w:color w:val="auto"/>
      <w:sz w:val="20"/>
      <w:szCs w:val="20"/>
    </w:rPr>
  </w:style>
  <w:style w:type="paragraph" w:customStyle="1" w:styleId="Default">
    <w:name w:val="Default"/>
    <w:rsid w:val="00210BB5"/>
    <w:pPr>
      <w:widowControl w:val="0"/>
      <w:autoSpaceDE w:val="0"/>
      <w:autoSpaceDN w:val="0"/>
      <w:adjustRightInd w:val="0"/>
    </w:pPr>
    <w:rPr>
      <w:color w:val="000000"/>
      <w:sz w:val="24"/>
      <w:szCs w:val="24"/>
    </w:rPr>
  </w:style>
  <w:style w:type="paragraph" w:customStyle="1" w:styleId="p1">
    <w:name w:val="p1"/>
    <w:basedOn w:val="Normal"/>
    <w:rsid w:val="00C04A82"/>
    <w:pPr>
      <w:tabs>
        <w:tab w:val="left" w:pos="204"/>
      </w:tabs>
      <w:autoSpaceDE w:val="0"/>
      <w:autoSpaceDN w:val="0"/>
      <w:adjustRightInd w:val="0"/>
      <w:spacing w:line="240" w:lineRule="atLeast"/>
      <w:jc w:val="both"/>
    </w:pPr>
    <w:rPr>
      <w:rFonts w:ascii="Arial" w:hAnsi="Arial"/>
      <w:snapToGrid/>
      <w:sz w:val="22"/>
      <w:szCs w:val="24"/>
    </w:rPr>
  </w:style>
  <w:style w:type="character" w:styleId="CommentReference">
    <w:name w:val="annotation reference"/>
    <w:semiHidden/>
    <w:rsid w:val="006A1C03"/>
    <w:rPr>
      <w:sz w:val="16"/>
      <w:szCs w:val="16"/>
    </w:rPr>
  </w:style>
  <w:style w:type="paragraph" w:styleId="CommentText">
    <w:name w:val="annotation text"/>
    <w:basedOn w:val="Normal"/>
    <w:semiHidden/>
    <w:rsid w:val="006A1C03"/>
    <w:rPr>
      <w:sz w:val="20"/>
    </w:rPr>
  </w:style>
  <w:style w:type="paragraph" w:styleId="CommentSubject">
    <w:name w:val="annotation subject"/>
    <w:basedOn w:val="CommentText"/>
    <w:next w:val="CommentText"/>
    <w:semiHidden/>
    <w:rsid w:val="006A1C03"/>
    <w:rPr>
      <w:b/>
      <w:bCs/>
    </w:rPr>
  </w:style>
  <w:style w:type="paragraph" w:styleId="ListParagraph">
    <w:name w:val="List Paragraph"/>
    <w:basedOn w:val="Normal"/>
    <w:uiPriority w:val="34"/>
    <w:qFormat/>
    <w:rsid w:val="007A1259"/>
    <w:pPr>
      <w:ind w:left="720"/>
    </w:pPr>
  </w:style>
  <w:style w:type="paragraph" w:styleId="FootnoteText">
    <w:name w:val="footnote text"/>
    <w:basedOn w:val="Normal"/>
    <w:link w:val="FootnoteTextChar"/>
    <w:semiHidden/>
    <w:unhideWhenUsed/>
    <w:rsid w:val="003116F9"/>
    <w:rPr>
      <w:sz w:val="20"/>
    </w:rPr>
  </w:style>
  <w:style w:type="character" w:customStyle="1" w:styleId="FootnoteTextChar">
    <w:name w:val="Footnote Text Char"/>
    <w:basedOn w:val="DefaultParagraphFont"/>
    <w:link w:val="FootnoteText"/>
    <w:semiHidden/>
    <w:rsid w:val="003116F9"/>
    <w:rPr>
      <w:rFonts w:ascii="Courier" w:hAnsi="Courier"/>
      <w:snapToGrid w:val="0"/>
    </w:rPr>
  </w:style>
  <w:style w:type="character" w:customStyle="1" w:styleId="FooterChar">
    <w:name w:val="Footer Char"/>
    <w:basedOn w:val="DefaultParagraphFont"/>
    <w:link w:val="Footer"/>
    <w:uiPriority w:val="99"/>
    <w:rsid w:val="00BA3D7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0B39-FBC1-41A6-8244-83977CE8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6032</Words>
  <Characters>34388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Sheryl Trent</cp:lastModifiedBy>
  <cp:revision>10</cp:revision>
  <cp:lastPrinted>2019-01-30T22:36:00Z</cp:lastPrinted>
  <dcterms:created xsi:type="dcterms:W3CDTF">2022-02-28T16:22:00Z</dcterms:created>
  <dcterms:modified xsi:type="dcterms:W3CDTF">2022-06-01T10:08:00Z</dcterms:modified>
</cp:coreProperties>
</file>