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6B29" w14:textId="270614AA" w:rsidR="00737F94" w:rsidRDefault="00687D2C" w:rsidP="00737F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6464"/>
        </w:tabs>
        <w:ind w:left="144" w:right="144"/>
        <w:jc w:val="both"/>
        <w:rPr>
          <w:rFonts w:ascii="Times New Roman" w:hAnsi="Times New Roman"/>
          <w:b/>
          <w:i/>
          <w:sz w:val="32"/>
        </w:rPr>
      </w:pPr>
      <w:r>
        <w:rPr>
          <w:rFonts w:ascii="Times New Roman" w:hAnsi="Times New Roman"/>
          <w:b/>
          <w:i/>
          <w:noProof/>
          <w:sz w:val="32"/>
        </w:rPr>
        <w:drawing>
          <wp:anchor distT="0" distB="0" distL="114300" distR="114300" simplePos="0" relativeHeight="251658240" behindDoc="0" locked="0" layoutInCell="1" allowOverlap="1" wp14:anchorId="2F539517" wp14:editId="0A110D22">
            <wp:simplePos x="1009650" y="914400"/>
            <wp:positionH relativeFrom="margin">
              <wp:align>center</wp:align>
            </wp:positionH>
            <wp:positionV relativeFrom="margin">
              <wp:align>top</wp:align>
            </wp:positionV>
            <wp:extent cx="3505200" cy="3505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3505200" cy="3505200"/>
                    </a:xfrm>
                    <a:prstGeom prst="rect">
                      <a:avLst/>
                    </a:prstGeom>
                  </pic:spPr>
                </pic:pic>
              </a:graphicData>
            </a:graphic>
          </wp:anchor>
        </w:drawing>
      </w:r>
    </w:p>
    <w:p w14:paraId="4F7D84E9" w14:textId="77777777" w:rsidR="00687D2C" w:rsidRDefault="00687D2C" w:rsidP="00687D2C">
      <w:pPr>
        <w:pStyle w:val="Heading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sz w:val="36"/>
        </w:rPr>
      </w:pPr>
    </w:p>
    <w:p w14:paraId="1D60B6D6" w14:textId="77777777" w:rsidR="00687D2C" w:rsidRDefault="00687D2C" w:rsidP="00687D2C">
      <w:pPr>
        <w:pStyle w:val="Heading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sz w:val="36"/>
        </w:rPr>
      </w:pPr>
    </w:p>
    <w:p w14:paraId="22530191" w14:textId="77777777" w:rsidR="00687D2C" w:rsidRDefault="00687D2C" w:rsidP="00687D2C">
      <w:pPr>
        <w:pStyle w:val="Heading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sz w:val="36"/>
        </w:rPr>
      </w:pPr>
    </w:p>
    <w:p w14:paraId="656FD8A3" w14:textId="77777777" w:rsidR="00687D2C" w:rsidRPr="00D6281D" w:rsidRDefault="00687D2C" w:rsidP="00687D2C">
      <w:pPr>
        <w:pStyle w:val="Heading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sz w:val="52"/>
          <w:szCs w:val="52"/>
        </w:rPr>
      </w:pPr>
    </w:p>
    <w:p w14:paraId="78223691" w14:textId="11B53E6A" w:rsidR="009C7E31" w:rsidRPr="00D6281D" w:rsidRDefault="00D6281D" w:rsidP="00697D6E">
      <w:pPr>
        <w:pStyle w:val="Heading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ahoma" w:hAnsi="Tahoma" w:cs="Tahoma"/>
          <w:b/>
          <w:sz w:val="52"/>
          <w:szCs w:val="52"/>
        </w:rPr>
      </w:pPr>
      <w:r>
        <w:rPr>
          <w:rFonts w:ascii="Tahoma" w:hAnsi="Tahoma" w:cs="Tahoma"/>
          <w:b/>
          <w:sz w:val="52"/>
          <w:szCs w:val="52"/>
        </w:rPr>
        <w:t>Example</w:t>
      </w:r>
      <w:r w:rsidR="008432BC" w:rsidRPr="00D6281D">
        <w:rPr>
          <w:rFonts w:ascii="Tahoma" w:hAnsi="Tahoma" w:cs="Tahoma"/>
          <w:b/>
          <w:sz w:val="52"/>
          <w:szCs w:val="52"/>
        </w:rPr>
        <w:t xml:space="preserve"> </w:t>
      </w:r>
      <w:r w:rsidR="006B6419" w:rsidRPr="00D6281D">
        <w:rPr>
          <w:rFonts w:ascii="Tahoma" w:hAnsi="Tahoma" w:cs="Tahoma"/>
          <w:b/>
          <w:sz w:val="52"/>
          <w:szCs w:val="52"/>
        </w:rPr>
        <w:t>Language</w:t>
      </w:r>
    </w:p>
    <w:p w14:paraId="4BC12C11" w14:textId="77777777" w:rsidR="00687D2C" w:rsidRPr="00D6281D" w:rsidRDefault="00687D2C" w:rsidP="00697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Tahoma" w:hAnsi="Tahoma" w:cs="Tahoma"/>
          <w:b/>
          <w:sz w:val="52"/>
          <w:szCs w:val="52"/>
        </w:rPr>
      </w:pPr>
      <w:r w:rsidRPr="00D6281D">
        <w:rPr>
          <w:rFonts w:ascii="Tahoma" w:hAnsi="Tahoma" w:cs="Tahoma"/>
          <w:b/>
          <w:sz w:val="52"/>
          <w:szCs w:val="52"/>
        </w:rPr>
        <w:t>for</w:t>
      </w:r>
    </w:p>
    <w:p w14:paraId="272A2B85" w14:textId="279B5EC3" w:rsidR="00687D2C" w:rsidRPr="00D6281D" w:rsidRDefault="00687D2C" w:rsidP="00697D6E">
      <w:pPr>
        <w:pStyle w:val="Block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ahoma" w:hAnsi="Tahoma" w:cs="Tahoma"/>
          <w:sz w:val="52"/>
          <w:szCs w:val="52"/>
        </w:rPr>
      </w:pPr>
      <w:r w:rsidRPr="00D6281D">
        <w:rPr>
          <w:rFonts w:ascii="Tahoma" w:hAnsi="Tahoma" w:cs="Tahoma"/>
          <w:sz w:val="52"/>
          <w:szCs w:val="52"/>
        </w:rPr>
        <w:t>Facilitation Services</w:t>
      </w:r>
    </w:p>
    <w:p w14:paraId="0E8F2B6B" w14:textId="19ADB078" w:rsidR="008336F1" w:rsidRPr="00D6281D" w:rsidRDefault="008336F1" w:rsidP="00697D6E">
      <w:pPr>
        <w:pStyle w:val="Block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ahoma" w:hAnsi="Tahoma" w:cs="Tahoma"/>
          <w:sz w:val="52"/>
          <w:szCs w:val="52"/>
        </w:rPr>
      </w:pPr>
      <w:r w:rsidRPr="00D6281D">
        <w:rPr>
          <w:rFonts w:ascii="Tahoma" w:hAnsi="Tahoma" w:cs="Tahoma"/>
          <w:sz w:val="52"/>
          <w:szCs w:val="52"/>
        </w:rPr>
        <w:t>Request for Proposal</w:t>
      </w:r>
    </w:p>
    <w:p w14:paraId="48E84DD3" w14:textId="77777777" w:rsidR="00687D2C" w:rsidRPr="00697D6E" w:rsidRDefault="00687D2C" w:rsidP="00697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rPr>
          <w:rFonts w:ascii="Tahoma" w:hAnsi="Tahoma" w:cs="Tahoma"/>
          <w:szCs w:val="24"/>
        </w:rPr>
      </w:pPr>
    </w:p>
    <w:p w14:paraId="5D970BF6" w14:textId="77777777" w:rsidR="00737F94" w:rsidRPr="00697D6E" w:rsidRDefault="00737F94" w:rsidP="00697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6464"/>
        </w:tabs>
        <w:ind w:left="144" w:right="144"/>
        <w:jc w:val="both"/>
        <w:rPr>
          <w:rFonts w:ascii="Tahoma" w:hAnsi="Tahoma" w:cs="Tahoma"/>
          <w:b/>
          <w:i/>
          <w:szCs w:val="24"/>
        </w:rPr>
      </w:pPr>
    </w:p>
    <w:p w14:paraId="1146C56B" w14:textId="48FFB58D" w:rsidR="00C3744A" w:rsidRPr="00697D6E" w:rsidRDefault="0092079F" w:rsidP="00697D6E">
      <w:pPr>
        <w:pStyle w:val="Heading1"/>
        <w:pageBreakBefore/>
        <w:pBdr>
          <w:bottom w:val="triple" w:sz="4" w:space="1" w:color="000080"/>
        </w:pBdr>
        <w:tabs>
          <w:tab w:val="num" w:pos="432"/>
        </w:tabs>
        <w:spacing w:before="0" w:after="0"/>
        <w:ind w:left="431" w:hanging="431"/>
        <w:rPr>
          <w:rFonts w:ascii="Tahoma" w:hAnsi="Tahoma" w:cs="Tahoma"/>
          <w:noProof/>
          <w:color w:val="000080"/>
          <w:sz w:val="24"/>
          <w:szCs w:val="24"/>
        </w:rPr>
      </w:pPr>
      <w:r w:rsidRPr="00697D6E">
        <w:rPr>
          <w:rFonts w:ascii="Tahoma" w:hAnsi="Tahoma" w:cs="Tahoma"/>
          <w:noProof/>
          <w:color w:val="000080"/>
          <w:sz w:val="24"/>
          <w:szCs w:val="24"/>
        </w:rPr>
        <w:lastRenderedPageBreak/>
        <w:t>Foreword</w:t>
      </w:r>
      <w:r w:rsidR="00C3744A" w:rsidRPr="00697D6E">
        <w:rPr>
          <w:rFonts w:ascii="Tahoma" w:hAnsi="Tahoma" w:cs="Tahoma"/>
          <w:noProof/>
          <w:color w:val="000080"/>
          <w:sz w:val="24"/>
          <w:szCs w:val="24"/>
        </w:rPr>
        <w:t xml:space="preserve"> </w:t>
      </w:r>
    </w:p>
    <w:p w14:paraId="06B2D72E" w14:textId="04E41074" w:rsidR="00737F94" w:rsidRPr="00697D6E" w:rsidRDefault="00737F94" w:rsidP="00697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6464"/>
        </w:tabs>
        <w:ind w:right="144"/>
        <w:jc w:val="both"/>
        <w:rPr>
          <w:rFonts w:ascii="Tahoma" w:hAnsi="Tahoma" w:cs="Tahoma"/>
          <w:b/>
          <w:noProof/>
          <w:color w:val="000080"/>
          <w:kern w:val="28"/>
          <w:szCs w:val="24"/>
        </w:rPr>
      </w:pPr>
    </w:p>
    <w:p w14:paraId="1019057D" w14:textId="1DDCF97D" w:rsidR="00BD4BD6" w:rsidRDefault="0092079F" w:rsidP="00697D6E">
      <w:pPr>
        <w:rPr>
          <w:rFonts w:ascii="Tahoma" w:hAnsi="Tahoma" w:cs="Tahoma"/>
          <w:szCs w:val="24"/>
        </w:rPr>
      </w:pPr>
      <w:r w:rsidRPr="00697D6E">
        <w:rPr>
          <w:rFonts w:ascii="Tahoma" w:hAnsi="Tahoma" w:cs="Tahoma"/>
          <w:szCs w:val="24"/>
        </w:rPr>
        <w:t>The International Institute for Facilitation</w:t>
      </w:r>
      <w:r w:rsidR="000209E4" w:rsidRPr="00697D6E">
        <w:rPr>
          <w:rFonts w:ascii="Tahoma" w:hAnsi="Tahoma" w:cs="Tahoma"/>
          <w:szCs w:val="24"/>
        </w:rPr>
        <w:t xml:space="preserve"> (INIFAC)</w:t>
      </w:r>
      <w:r w:rsidRPr="00697D6E">
        <w:rPr>
          <w:rFonts w:ascii="Tahoma" w:hAnsi="Tahoma" w:cs="Tahoma"/>
          <w:szCs w:val="24"/>
        </w:rPr>
        <w:t xml:space="preserve"> is pleased to produce this industry guide</w:t>
      </w:r>
      <w:r w:rsidR="005D12F4" w:rsidRPr="00697D6E">
        <w:rPr>
          <w:rFonts w:ascii="Tahoma" w:hAnsi="Tahoma" w:cs="Tahoma"/>
          <w:szCs w:val="24"/>
        </w:rPr>
        <w:t xml:space="preserve"> to support organizations and agencies that are looking for professional facilitation services</w:t>
      </w:r>
      <w:r w:rsidR="00A22692" w:rsidRPr="00697D6E">
        <w:rPr>
          <w:rFonts w:ascii="Tahoma" w:hAnsi="Tahoma" w:cs="Tahoma"/>
          <w:szCs w:val="24"/>
        </w:rPr>
        <w:t xml:space="preserve">. </w:t>
      </w:r>
      <w:r w:rsidR="005D12F4" w:rsidRPr="00697D6E">
        <w:rPr>
          <w:rFonts w:ascii="Tahoma" w:hAnsi="Tahoma" w:cs="Tahoma"/>
          <w:szCs w:val="24"/>
        </w:rPr>
        <w:t>This is</w:t>
      </w:r>
      <w:r w:rsidR="00502026" w:rsidRPr="00697D6E">
        <w:rPr>
          <w:rFonts w:ascii="Tahoma" w:hAnsi="Tahoma" w:cs="Tahoma"/>
          <w:szCs w:val="24"/>
        </w:rPr>
        <w:t xml:space="preserve"> </w:t>
      </w:r>
      <w:r w:rsidRPr="00697D6E">
        <w:rPr>
          <w:rFonts w:ascii="Tahoma" w:hAnsi="Tahoma" w:cs="Tahoma"/>
          <w:szCs w:val="24"/>
        </w:rPr>
        <w:t xml:space="preserve">part of </w:t>
      </w:r>
      <w:r w:rsidR="00502026" w:rsidRPr="00697D6E">
        <w:rPr>
          <w:rFonts w:ascii="Tahoma" w:hAnsi="Tahoma" w:cs="Tahoma"/>
          <w:szCs w:val="24"/>
        </w:rPr>
        <w:t>the INIFAC</w:t>
      </w:r>
      <w:r w:rsidRPr="00697D6E">
        <w:rPr>
          <w:rFonts w:ascii="Tahoma" w:hAnsi="Tahoma" w:cs="Tahoma"/>
          <w:szCs w:val="24"/>
        </w:rPr>
        <w:t xml:space="preserve"> commitment to </w:t>
      </w:r>
      <w:r w:rsidR="00BD4BD6" w:rsidRPr="00697D6E">
        <w:rPr>
          <w:rFonts w:ascii="Tahoma" w:hAnsi="Tahoma" w:cs="Tahoma"/>
          <w:szCs w:val="24"/>
        </w:rPr>
        <w:t xml:space="preserve">raising the standard of facilitation services in all sectors. </w:t>
      </w:r>
    </w:p>
    <w:p w14:paraId="52882D2A" w14:textId="77777777" w:rsidR="00685382" w:rsidRPr="00697D6E" w:rsidRDefault="00685382" w:rsidP="00697D6E">
      <w:pPr>
        <w:rPr>
          <w:rFonts w:ascii="Tahoma" w:hAnsi="Tahoma" w:cs="Tahoma"/>
          <w:szCs w:val="24"/>
        </w:rPr>
      </w:pPr>
    </w:p>
    <w:p w14:paraId="01C12162" w14:textId="03F2167A" w:rsidR="00C9515C" w:rsidRPr="00697D6E" w:rsidRDefault="00C9515C" w:rsidP="00697D6E">
      <w:pPr>
        <w:pStyle w:val="Heading1"/>
        <w:pBdr>
          <w:bottom w:val="triple" w:sz="4" w:space="1" w:color="000080"/>
        </w:pBdr>
        <w:tabs>
          <w:tab w:val="num" w:pos="432"/>
        </w:tabs>
        <w:spacing w:before="0" w:after="0"/>
        <w:ind w:left="431" w:hanging="431"/>
        <w:rPr>
          <w:rFonts w:ascii="Tahoma" w:hAnsi="Tahoma" w:cs="Tahoma"/>
          <w:noProof/>
          <w:color w:val="000080"/>
          <w:sz w:val="24"/>
          <w:szCs w:val="24"/>
        </w:rPr>
      </w:pPr>
      <w:bookmarkStart w:id="0" w:name="_Toc181346153"/>
      <w:r w:rsidRPr="00697D6E">
        <w:rPr>
          <w:rFonts w:ascii="Tahoma" w:hAnsi="Tahoma" w:cs="Tahoma"/>
          <w:noProof/>
          <w:color w:val="000080"/>
          <w:sz w:val="24"/>
          <w:szCs w:val="24"/>
        </w:rPr>
        <w:t>Introduction</w:t>
      </w:r>
      <w:bookmarkEnd w:id="0"/>
      <w:r w:rsidRPr="00697D6E">
        <w:rPr>
          <w:rFonts w:ascii="Tahoma" w:hAnsi="Tahoma" w:cs="Tahoma"/>
          <w:noProof/>
          <w:color w:val="000080"/>
          <w:sz w:val="24"/>
          <w:szCs w:val="24"/>
        </w:rPr>
        <w:t xml:space="preserve"> </w:t>
      </w:r>
      <w:r w:rsidR="00C3744A" w:rsidRPr="00697D6E">
        <w:rPr>
          <w:rFonts w:ascii="Tahoma" w:hAnsi="Tahoma" w:cs="Tahoma"/>
          <w:noProof/>
          <w:color w:val="000080"/>
          <w:sz w:val="24"/>
          <w:szCs w:val="24"/>
        </w:rPr>
        <w:t>to this guide</w:t>
      </w:r>
    </w:p>
    <w:p w14:paraId="4E054181" w14:textId="77777777" w:rsidR="00BD4BD6" w:rsidRPr="00697D6E" w:rsidRDefault="00BD4BD6" w:rsidP="00697D6E">
      <w:pPr>
        <w:pStyle w:val="Heading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0"/>
        <w:jc w:val="both"/>
        <w:rPr>
          <w:rFonts w:ascii="Tahoma" w:hAnsi="Tahoma" w:cs="Tahoma"/>
          <w:sz w:val="24"/>
          <w:szCs w:val="24"/>
        </w:rPr>
      </w:pPr>
    </w:p>
    <w:p w14:paraId="1ACB8466" w14:textId="7F9B121B" w:rsidR="00C9515C" w:rsidRPr="00697D6E" w:rsidRDefault="00F43DC0" w:rsidP="00697D6E">
      <w:pPr>
        <w:rPr>
          <w:rFonts w:ascii="Tahoma" w:hAnsi="Tahoma" w:cs="Tahoma"/>
          <w:szCs w:val="24"/>
        </w:rPr>
      </w:pPr>
      <w:r w:rsidRPr="00697D6E">
        <w:rPr>
          <w:rFonts w:ascii="Tahoma" w:hAnsi="Tahoma" w:cs="Tahoma"/>
          <w:szCs w:val="24"/>
        </w:rPr>
        <w:t>The guide</w:t>
      </w:r>
      <w:r w:rsidR="003C66A1" w:rsidRPr="00697D6E">
        <w:rPr>
          <w:rFonts w:ascii="Tahoma" w:hAnsi="Tahoma" w:cs="Tahoma"/>
          <w:szCs w:val="24"/>
        </w:rPr>
        <w:t xml:space="preserve"> offers</w:t>
      </w:r>
      <w:r w:rsidR="009C7E31" w:rsidRPr="00697D6E">
        <w:rPr>
          <w:rFonts w:ascii="Tahoma" w:hAnsi="Tahoma" w:cs="Tahoma"/>
          <w:szCs w:val="24"/>
        </w:rPr>
        <w:t xml:space="preserve"> example content</w:t>
      </w:r>
      <w:r w:rsidR="00BD4BD6" w:rsidRPr="00697D6E">
        <w:rPr>
          <w:rFonts w:ascii="Tahoma" w:hAnsi="Tahoma" w:cs="Tahoma"/>
          <w:szCs w:val="24"/>
        </w:rPr>
        <w:t xml:space="preserve"> for</w:t>
      </w:r>
      <w:r w:rsidR="00C9515C" w:rsidRPr="00697D6E">
        <w:rPr>
          <w:rFonts w:ascii="Tahoma" w:hAnsi="Tahoma" w:cs="Tahoma"/>
          <w:szCs w:val="24"/>
        </w:rPr>
        <w:t xml:space="preserve"> </w:t>
      </w:r>
      <w:r w:rsidR="00E26A83">
        <w:rPr>
          <w:rFonts w:ascii="Tahoma" w:hAnsi="Tahoma" w:cs="Tahoma"/>
          <w:szCs w:val="24"/>
        </w:rPr>
        <w:t xml:space="preserve">an organization to use when facilitation </w:t>
      </w:r>
      <w:r w:rsidR="00876A04">
        <w:rPr>
          <w:rFonts w:ascii="Tahoma" w:hAnsi="Tahoma" w:cs="Tahoma"/>
          <w:szCs w:val="24"/>
        </w:rPr>
        <w:t>services</w:t>
      </w:r>
      <w:r w:rsidR="00E26A83">
        <w:rPr>
          <w:rFonts w:ascii="Tahoma" w:hAnsi="Tahoma" w:cs="Tahoma"/>
          <w:szCs w:val="24"/>
        </w:rPr>
        <w:t xml:space="preserve"> are </w:t>
      </w:r>
      <w:r w:rsidR="00A22692">
        <w:rPr>
          <w:rFonts w:ascii="Tahoma" w:hAnsi="Tahoma" w:cs="Tahoma"/>
          <w:szCs w:val="24"/>
        </w:rPr>
        <w:t>required,</w:t>
      </w:r>
      <w:r w:rsidR="00E26A83">
        <w:rPr>
          <w:rFonts w:ascii="Tahoma" w:hAnsi="Tahoma" w:cs="Tahoma"/>
          <w:szCs w:val="24"/>
        </w:rPr>
        <w:t xml:space="preserve"> and </w:t>
      </w:r>
      <w:r w:rsidR="00876A04">
        <w:rPr>
          <w:rFonts w:ascii="Tahoma" w:hAnsi="Tahoma" w:cs="Tahoma"/>
          <w:szCs w:val="24"/>
        </w:rPr>
        <w:t>the organization wants to publish documentation and review submitted proposals.</w:t>
      </w:r>
      <w:r w:rsidR="00D16A13" w:rsidRPr="00697D6E">
        <w:rPr>
          <w:rFonts w:ascii="Tahoma" w:hAnsi="Tahoma" w:cs="Tahoma"/>
          <w:szCs w:val="24"/>
        </w:rPr>
        <w:t xml:space="preserve"> It uses a typical framework of a </w:t>
      </w:r>
      <w:r w:rsidR="00C9515C" w:rsidRPr="00697D6E">
        <w:rPr>
          <w:rFonts w:ascii="Tahoma" w:hAnsi="Tahoma" w:cs="Tahoma"/>
          <w:szCs w:val="24"/>
        </w:rPr>
        <w:t>Request for Proposal</w:t>
      </w:r>
      <w:r w:rsidR="00CB5228" w:rsidRPr="00697D6E">
        <w:rPr>
          <w:rFonts w:ascii="Tahoma" w:hAnsi="Tahoma" w:cs="Tahoma"/>
          <w:szCs w:val="24"/>
        </w:rPr>
        <w:t xml:space="preserve"> (RFP) throughout the example content</w:t>
      </w:r>
      <w:r w:rsidR="00A22692" w:rsidRPr="00697D6E">
        <w:rPr>
          <w:rFonts w:ascii="Tahoma" w:hAnsi="Tahoma" w:cs="Tahoma"/>
          <w:szCs w:val="24"/>
        </w:rPr>
        <w:t xml:space="preserve">. </w:t>
      </w:r>
      <w:r w:rsidR="00CB5228" w:rsidRPr="00697D6E">
        <w:rPr>
          <w:rFonts w:ascii="Tahoma" w:hAnsi="Tahoma" w:cs="Tahoma"/>
          <w:szCs w:val="24"/>
        </w:rPr>
        <w:t>It is expected that this content can equally be applied to other</w:t>
      </w:r>
      <w:r w:rsidR="00BD4BD6" w:rsidRPr="00697D6E">
        <w:rPr>
          <w:rFonts w:ascii="Tahoma" w:hAnsi="Tahoma" w:cs="Tahoma"/>
          <w:szCs w:val="24"/>
        </w:rPr>
        <w:t xml:space="preserve"> documentation</w:t>
      </w:r>
      <w:r w:rsidR="00CB5228" w:rsidRPr="00697D6E">
        <w:rPr>
          <w:rFonts w:ascii="Tahoma" w:hAnsi="Tahoma" w:cs="Tahoma"/>
          <w:szCs w:val="24"/>
        </w:rPr>
        <w:t xml:space="preserve"> such as </w:t>
      </w:r>
      <w:r w:rsidR="00502026" w:rsidRPr="00697D6E">
        <w:rPr>
          <w:rFonts w:ascii="Tahoma" w:hAnsi="Tahoma" w:cs="Tahoma"/>
          <w:szCs w:val="24"/>
        </w:rPr>
        <w:t>Requests for Qualifications or even a Request for Intent</w:t>
      </w:r>
      <w:r w:rsidR="00BD4BD6" w:rsidRPr="00697D6E">
        <w:rPr>
          <w:rFonts w:ascii="Tahoma" w:hAnsi="Tahoma" w:cs="Tahoma"/>
          <w:szCs w:val="24"/>
        </w:rPr>
        <w:t>.</w:t>
      </w:r>
    </w:p>
    <w:p w14:paraId="0CA2F6FA" w14:textId="77777777" w:rsidR="00C9515C" w:rsidRPr="00697D6E" w:rsidRDefault="00C9515C" w:rsidP="00697D6E">
      <w:pPr>
        <w:rPr>
          <w:rFonts w:ascii="Tahoma" w:hAnsi="Tahoma" w:cs="Tahoma"/>
          <w:szCs w:val="24"/>
        </w:rPr>
      </w:pPr>
    </w:p>
    <w:p w14:paraId="62E997F4" w14:textId="10688191" w:rsidR="00C9515C" w:rsidRPr="00697D6E" w:rsidRDefault="00876A04" w:rsidP="00697D6E">
      <w:pPr>
        <w:rPr>
          <w:rFonts w:ascii="Tahoma" w:hAnsi="Tahoma" w:cs="Tahoma"/>
          <w:szCs w:val="24"/>
        </w:rPr>
      </w:pPr>
      <w:r>
        <w:rPr>
          <w:rFonts w:ascii="Tahoma" w:hAnsi="Tahoma" w:cs="Tahoma"/>
          <w:szCs w:val="24"/>
        </w:rPr>
        <w:t xml:space="preserve">This example language is designed to use in addition to </w:t>
      </w:r>
      <w:r w:rsidR="00894EC2">
        <w:rPr>
          <w:rFonts w:ascii="Tahoma" w:hAnsi="Tahoma" w:cs="Tahoma"/>
          <w:szCs w:val="24"/>
        </w:rPr>
        <w:t>the INIFAC Guide to Building a Better RFP and the Technical Proposal Question Response Form</w:t>
      </w:r>
      <w:r w:rsidR="00A22692">
        <w:rPr>
          <w:rFonts w:ascii="Tahoma" w:hAnsi="Tahoma" w:cs="Tahoma"/>
          <w:szCs w:val="24"/>
        </w:rPr>
        <w:t xml:space="preserve">. </w:t>
      </w:r>
      <w:r w:rsidR="00894EC2">
        <w:rPr>
          <w:rFonts w:ascii="Tahoma" w:hAnsi="Tahoma" w:cs="Tahoma"/>
          <w:szCs w:val="24"/>
        </w:rPr>
        <w:t>This example language</w:t>
      </w:r>
      <w:r w:rsidR="00BD4BD6" w:rsidRPr="00697D6E">
        <w:rPr>
          <w:rFonts w:ascii="Tahoma" w:hAnsi="Tahoma" w:cs="Tahoma"/>
          <w:szCs w:val="24"/>
        </w:rPr>
        <w:t xml:space="preserve"> </w:t>
      </w:r>
      <w:r w:rsidR="00894EC2">
        <w:rPr>
          <w:rFonts w:ascii="Tahoma" w:hAnsi="Tahoma" w:cs="Tahoma"/>
          <w:szCs w:val="24"/>
        </w:rPr>
        <w:t>for an RFP</w:t>
      </w:r>
      <w:r w:rsidR="00C9515C" w:rsidRPr="00697D6E">
        <w:rPr>
          <w:rFonts w:ascii="Tahoma" w:hAnsi="Tahoma" w:cs="Tahoma"/>
          <w:szCs w:val="24"/>
        </w:rPr>
        <w:t xml:space="preserve"> serves three main purposes:</w:t>
      </w:r>
    </w:p>
    <w:p w14:paraId="36776241" w14:textId="77777777" w:rsidR="00C9515C" w:rsidRPr="00697D6E" w:rsidRDefault="00C9515C" w:rsidP="00697D6E">
      <w:pPr>
        <w:ind w:left="720"/>
        <w:rPr>
          <w:rFonts w:ascii="Tahoma" w:hAnsi="Tahoma" w:cs="Tahoma"/>
          <w:szCs w:val="24"/>
        </w:rPr>
      </w:pPr>
    </w:p>
    <w:p w14:paraId="1D011FB2" w14:textId="1F386DA8" w:rsidR="00C9515C" w:rsidRPr="00697D6E" w:rsidRDefault="003C66A1" w:rsidP="00697D6E">
      <w:pPr>
        <w:pStyle w:val="ListParagraph"/>
        <w:numPr>
          <w:ilvl w:val="0"/>
          <w:numId w:val="19"/>
        </w:numPr>
        <w:contextualSpacing w:val="0"/>
        <w:rPr>
          <w:rFonts w:ascii="Tahoma" w:hAnsi="Tahoma" w:cs="Tahoma"/>
          <w:szCs w:val="24"/>
        </w:rPr>
      </w:pPr>
      <w:r w:rsidRPr="00697D6E">
        <w:rPr>
          <w:rFonts w:ascii="Tahoma" w:hAnsi="Tahoma" w:cs="Tahoma"/>
          <w:szCs w:val="24"/>
        </w:rPr>
        <w:t xml:space="preserve">Informing </w:t>
      </w:r>
      <w:r w:rsidR="0009030A" w:rsidRPr="00697D6E">
        <w:rPr>
          <w:rFonts w:ascii="Tahoma" w:hAnsi="Tahoma" w:cs="Tahoma"/>
          <w:szCs w:val="24"/>
        </w:rPr>
        <w:t>organiz</w:t>
      </w:r>
      <w:r w:rsidRPr="00697D6E">
        <w:rPr>
          <w:rFonts w:ascii="Tahoma" w:hAnsi="Tahoma" w:cs="Tahoma"/>
          <w:szCs w:val="24"/>
        </w:rPr>
        <w:t xml:space="preserve">ations on content scope to </w:t>
      </w:r>
      <w:r w:rsidR="00A201C4" w:rsidRPr="00697D6E">
        <w:rPr>
          <w:rFonts w:ascii="Tahoma" w:hAnsi="Tahoma" w:cs="Tahoma"/>
          <w:szCs w:val="24"/>
        </w:rPr>
        <w:t xml:space="preserve">help </w:t>
      </w:r>
      <w:r w:rsidRPr="00697D6E">
        <w:rPr>
          <w:rFonts w:ascii="Tahoma" w:hAnsi="Tahoma" w:cs="Tahoma"/>
          <w:szCs w:val="24"/>
        </w:rPr>
        <w:t>guide their procurement</w:t>
      </w:r>
      <w:r w:rsidR="00A201C4" w:rsidRPr="00697D6E">
        <w:rPr>
          <w:rFonts w:ascii="Tahoma" w:hAnsi="Tahoma" w:cs="Tahoma"/>
          <w:szCs w:val="24"/>
        </w:rPr>
        <w:t>.</w:t>
      </w:r>
    </w:p>
    <w:p w14:paraId="4F29BF76" w14:textId="77777777" w:rsidR="00C9515C" w:rsidRPr="00697D6E" w:rsidRDefault="00C9515C" w:rsidP="00697D6E">
      <w:pPr>
        <w:pStyle w:val="ListParagraph"/>
        <w:contextualSpacing w:val="0"/>
        <w:rPr>
          <w:rFonts w:ascii="Tahoma" w:hAnsi="Tahoma" w:cs="Tahoma"/>
          <w:szCs w:val="24"/>
        </w:rPr>
      </w:pPr>
    </w:p>
    <w:p w14:paraId="0FA2FCDE" w14:textId="52D39262" w:rsidR="00C9515C" w:rsidRPr="00697D6E" w:rsidRDefault="00C3744A" w:rsidP="00697D6E">
      <w:pPr>
        <w:pStyle w:val="ListParagraph"/>
        <w:numPr>
          <w:ilvl w:val="0"/>
          <w:numId w:val="19"/>
        </w:numPr>
        <w:contextualSpacing w:val="0"/>
        <w:rPr>
          <w:rFonts w:ascii="Tahoma" w:hAnsi="Tahoma" w:cs="Tahoma"/>
          <w:szCs w:val="24"/>
        </w:rPr>
      </w:pPr>
      <w:r w:rsidRPr="00697D6E">
        <w:rPr>
          <w:rFonts w:ascii="Tahoma" w:hAnsi="Tahoma" w:cs="Tahoma"/>
          <w:szCs w:val="24"/>
        </w:rPr>
        <w:t>Providing</w:t>
      </w:r>
      <w:r w:rsidR="0009030A" w:rsidRPr="00697D6E">
        <w:rPr>
          <w:rFonts w:ascii="Tahoma" w:hAnsi="Tahoma" w:cs="Tahoma"/>
          <w:szCs w:val="24"/>
        </w:rPr>
        <w:t xml:space="preserve"> organiz</w:t>
      </w:r>
      <w:r w:rsidR="003C66A1" w:rsidRPr="00697D6E">
        <w:rPr>
          <w:rFonts w:ascii="Tahoma" w:hAnsi="Tahoma" w:cs="Tahoma"/>
          <w:szCs w:val="24"/>
        </w:rPr>
        <w:t xml:space="preserve">ations </w:t>
      </w:r>
      <w:r w:rsidRPr="00697D6E">
        <w:rPr>
          <w:rFonts w:ascii="Tahoma" w:hAnsi="Tahoma" w:cs="Tahoma"/>
          <w:szCs w:val="24"/>
        </w:rPr>
        <w:t>with appropriate descriptions of the skills and services required for professional facilitation delivery</w:t>
      </w:r>
      <w:r w:rsidR="00A201C4" w:rsidRPr="00697D6E">
        <w:rPr>
          <w:rFonts w:ascii="Tahoma" w:hAnsi="Tahoma" w:cs="Tahoma"/>
          <w:szCs w:val="24"/>
        </w:rPr>
        <w:t>.</w:t>
      </w:r>
      <w:r w:rsidRPr="00697D6E">
        <w:rPr>
          <w:rFonts w:ascii="Tahoma" w:hAnsi="Tahoma" w:cs="Tahoma"/>
          <w:szCs w:val="24"/>
        </w:rPr>
        <w:t xml:space="preserve"> </w:t>
      </w:r>
    </w:p>
    <w:p w14:paraId="7ACB92CF" w14:textId="77777777" w:rsidR="00C9515C" w:rsidRPr="00697D6E" w:rsidRDefault="00C9515C" w:rsidP="00697D6E">
      <w:pPr>
        <w:pStyle w:val="ListParagraph"/>
        <w:contextualSpacing w:val="0"/>
        <w:rPr>
          <w:rFonts w:ascii="Tahoma" w:hAnsi="Tahoma" w:cs="Tahoma"/>
          <w:szCs w:val="24"/>
        </w:rPr>
      </w:pPr>
    </w:p>
    <w:p w14:paraId="6ECBF7F2" w14:textId="095F11BE" w:rsidR="00C9515C" w:rsidRPr="00697D6E" w:rsidRDefault="004A6743" w:rsidP="00697D6E">
      <w:pPr>
        <w:pStyle w:val="ListParagraph"/>
        <w:numPr>
          <w:ilvl w:val="0"/>
          <w:numId w:val="19"/>
        </w:numPr>
        <w:contextualSpacing w:val="0"/>
        <w:rPr>
          <w:rFonts w:ascii="Tahoma" w:hAnsi="Tahoma" w:cs="Tahoma"/>
          <w:szCs w:val="24"/>
        </w:rPr>
      </w:pPr>
      <w:r w:rsidRPr="00697D6E">
        <w:rPr>
          <w:rFonts w:ascii="Tahoma" w:hAnsi="Tahoma" w:cs="Tahoma"/>
          <w:szCs w:val="24"/>
        </w:rPr>
        <w:t>Providing</w:t>
      </w:r>
      <w:r w:rsidR="00C9515C" w:rsidRPr="00697D6E">
        <w:rPr>
          <w:rFonts w:ascii="Tahoma" w:hAnsi="Tahoma" w:cs="Tahoma"/>
          <w:szCs w:val="24"/>
        </w:rPr>
        <w:t xml:space="preserve"> a </w:t>
      </w:r>
      <w:r w:rsidR="00BD4BD6" w:rsidRPr="00697D6E">
        <w:rPr>
          <w:rFonts w:ascii="Tahoma" w:hAnsi="Tahoma" w:cs="Tahoma"/>
          <w:szCs w:val="24"/>
        </w:rPr>
        <w:t>benchmark</w:t>
      </w:r>
      <w:r w:rsidR="000209E4" w:rsidRPr="00697D6E">
        <w:rPr>
          <w:rFonts w:ascii="Tahoma" w:hAnsi="Tahoma" w:cs="Tahoma"/>
          <w:szCs w:val="24"/>
        </w:rPr>
        <w:t>, which will offer</w:t>
      </w:r>
      <w:r w:rsidR="0009030A" w:rsidRPr="00697D6E">
        <w:rPr>
          <w:rFonts w:ascii="Tahoma" w:hAnsi="Tahoma" w:cs="Tahoma"/>
          <w:szCs w:val="24"/>
        </w:rPr>
        <w:t xml:space="preserve"> organiz</w:t>
      </w:r>
      <w:r w:rsidRPr="00697D6E">
        <w:rPr>
          <w:rFonts w:ascii="Tahoma" w:hAnsi="Tahoma" w:cs="Tahoma"/>
          <w:szCs w:val="24"/>
        </w:rPr>
        <w:t xml:space="preserve">ations </w:t>
      </w:r>
      <w:r w:rsidR="000209E4" w:rsidRPr="00697D6E">
        <w:rPr>
          <w:rFonts w:ascii="Tahoma" w:hAnsi="Tahoma" w:cs="Tahoma"/>
          <w:szCs w:val="24"/>
        </w:rPr>
        <w:t xml:space="preserve">the ability </w:t>
      </w:r>
      <w:r w:rsidRPr="00697D6E">
        <w:rPr>
          <w:rFonts w:ascii="Tahoma" w:hAnsi="Tahoma" w:cs="Tahoma"/>
          <w:szCs w:val="24"/>
        </w:rPr>
        <w:t>to</w:t>
      </w:r>
      <w:r w:rsidR="00BD4BD6" w:rsidRPr="00697D6E">
        <w:rPr>
          <w:rFonts w:ascii="Tahoma" w:hAnsi="Tahoma" w:cs="Tahoma"/>
          <w:szCs w:val="24"/>
        </w:rPr>
        <w:t xml:space="preserve"> </w:t>
      </w:r>
      <w:r w:rsidRPr="00697D6E">
        <w:rPr>
          <w:rFonts w:ascii="Tahoma" w:hAnsi="Tahoma" w:cs="Tahoma"/>
          <w:szCs w:val="24"/>
        </w:rPr>
        <w:t>validate suppliers’</w:t>
      </w:r>
      <w:r w:rsidR="00BD4BD6" w:rsidRPr="00697D6E">
        <w:rPr>
          <w:rFonts w:ascii="Tahoma" w:hAnsi="Tahoma" w:cs="Tahoma"/>
          <w:szCs w:val="24"/>
        </w:rPr>
        <w:t xml:space="preserve"> capabilities for working in “people focused” activitie</w:t>
      </w:r>
      <w:r w:rsidRPr="00697D6E">
        <w:rPr>
          <w:rFonts w:ascii="Tahoma" w:hAnsi="Tahoma" w:cs="Tahoma"/>
          <w:szCs w:val="24"/>
        </w:rPr>
        <w:t>s such as focus group</w:t>
      </w:r>
      <w:r w:rsidR="000F227C" w:rsidRPr="00697D6E">
        <w:rPr>
          <w:rFonts w:ascii="Tahoma" w:hAnsi="Tahoma" w:cs="Tahoma"/>
          <w:szCs w:val="24"/>
        </w:rPr>
        <w:t>s, group facilitation, meeting</w:t>
      </w:r>
      <w:r w:rsidRPr="00697D6E">
        <w:rPr>
          <w:rFonts w:ascii="Tahoma" w:hAnsi="Tahoma" w:cs="Tahoma"/>
          <w:szCs w:val="24"/>
        </w:rPr>
        <w:t xml:space="preserve"> facilitation and community consultation</w:t>
      </w:r>
      <w:r w:rsidR="00C9515C" w:rsidRPr="00697D6E">
        <w:rPr>
          <w:rFonts w:ascii="Tahoma" w:hAnsi="Tahoma" w:cs="Tahoma"/>
          <w:szCs w:val="24"/>
        </w:rPr>
        <w:t>.</w:t>
      </w:r>
    </w:p>
    <w:p w14:paraId="761E0C95" w14:textId="77777777" w:rsidR="00C9515C" w:rsidRPr="00697D6E" w:rsidRDefault="00C9515C" w:rsidP="00697D6E">
      <w:pPr>
        <w:rPr>
          <w:rFonts w:ascii="Tahoma" w:hAnsi="Tahoma" w:cs="Tahoma"/>
          <w:szCs w:val="24"/>
        </w:rPr>
      </w:pPr>
      <w:r w:rsidRPr="00697D6E">
        <w:rPr>
          <w:rFonts w:ascii="Tahoma" w:hAnsi="Tahoma" w:cs="Tahoma"/>
          <w:szCs w:val="24"/>
        </w:rPr>
        <w:tab/>
      </w:r>
    </w:p>
    <w:p w14:paraId="79D5A623" w14:textId="77777777" w:rsidR="00C9515C" w:rsidRPr="00697D6E" w:rsidRDefault="00C9515C" w:rsidP="00697D6E">
      <w:pPr>
        <w:rPr>
          <w:rFonts w:ascii="Tahoma" w:hAnsi="Tahoma" w:cs="Tahoma"/>
          <w:szCs w:val="24"/>
        </w:rPr>
      </w:pPr>
    </w:p>
    <w:p w14:paraId="63805394" w14:textId="73268593" w:rsidR="000209E4" w:rsidRPr="00697D6E" w:rsidRDefault="000209E4" w:rsidP="00697D6E">
      <w:pPr>
        <w:pStyle w:val="Heading1"/>
        <w:pBdr>
          <w:bottom w:val="triple" w:sz="4" w:space="1" w:color="000080"/>
        </w:pBdr>
        <w:tabs>
          <w:tab w:val="num" w:pos="432"/>
        </w:tabs>
        <w:spacing w:before="0" w:after="0"/>
        <w:ind w:left="431" w:hanging="431"/>
        <w:rPr>
          <w:rFonts w:ascii="Tahoma" w:hAnsi="Tahoma" w:cs="Tahoma"/>
          <w:noProof/>
          <w:color w:val="000080"/>
          <w:sz w:val="24"/>
          <w:szCs w:val="24"/>
        </w:rPr>
      </w:pPr>
      <w:r w:rsidRPr="00697D6E">
        <w:rPr>
          <w:rFonts w:ascii="Tahoma" w:hAnsi="Tahoma" w:cs="Tahoma"/>
          <w:noProof/>
          <w:color w:val="000080"/>
          <w:sz w:val="24"/>
          <w:szCs w:val="24"/>
        </w:rPr>
        <w:t>The International Institute for Facilitation</w:t>
      </w:r>
    </w:p>
    <w:p w14:paraId="3D1C8D53" w14:textId="440B51C9" w:rsidR="00737F94" w:rsidRPr="00697D6E" w:rsidRDefault="00737F94" w:rsidP="00697D6E">
      <w:pPr>
        <w:rPr>
          <w:rFonts w:ascii="Tahoma" w:hAnsi="Tahoma" w:cs="Tahoma"/>
          <w:szCs w:val="24"/>
        </w:rPr>
      </w:pPr>
    </w:p>
    <w:p w14:paraId="6888855D" w14:textId="0A8C003B" w:rsidR="00CA0A56" w:rsidRPr="00697D6E" w:rsidRDefault="00CA0A56" w:rsidP="00697D6E">
      <w:pPr>
        <w:rPr>
          <w:rFonts w:ascii="Tahoma" w:hAnsi="Tahoma" w:cs="Tahoma"/>
          <w:szCs w:val="24"/>
        </w:rPr>
      </w:pPr>
      <w:r w:rsidRPr="00697D6E">
        <w:rPr>
          <w:rFonts w:ascii="Tahoma" w:hAnsi="Tahoma" w:cs="Tahoma"/>
          <w:szCs w:val="24"/>
        </w:rPr>
        <w:t>Today, we must confront business issues with efficiency and integration of human t</w:t>
      </w:r>
      <w:r w:rsidR="002F5316" w:rsidRPr="00697D6E">
        <w:rPr>
          <w:rFonts w:ascii="Tahoma" w:hAnsi="Tahoma" w:cs="Tahoma"/>
          <w:szCs w:val="24"/>
        </w:rPr>
        <w:t>alent as we function in an ever-</w:t>
      </w:r>
      <w:r w:rsidRPr="00697D6E">
        <w:rPr>
          <w:rFonts w:ascii="Tahoma" w:hAnsi="Tahoma" w:cs="Tahoma"/>
          <w:szCs w:val="24"/>
        </w:rPr>
        <w:t>changing business climate</w:t>
      </w:r>
      <w:r w:rsidR="00A22692" w:rsidRPr="00697D6E">
        <w:rPr>
          <w:rFonts w:ascii="Tahoma" w:hAnsi="Tahoma" w:cs="Tahoma"/>
          <w:szCs w:val="24"/>
        </w:rPr>
        <w:t xml:space="preserve">. </w:t>
      </w:r>
      <w:r w:rsidR="00EC6EEA" w:rsidRPr="00697D6E">
        <w:rPr>
          <w:rFonts w:ascii="Tahoma" w:hAnsi="Tahoma" w:cs="Tahoma"/>
          <w:szCs w:val="24"/>
        </w:rPr>
        <w:t>Organizations are finding that</w:t>
      </w:r>
      <w:r w:rsidR="002F5316" w:rsidRPr="00697D6E">
        <w:rPr>
          <w:rFonts w:ascii="Tahoma" w:hAnsi="Tahoma" w:cs="Tahoma"/>
          <w:szCs w:val="24"/>
        </w:rPr>
        <w:t xml:space="preserve"> service providers</w:t>
      </w:r>
      <w:r w:rsidR="00EC6EEA" w:rsidRPr="00697D6E">
        <w:rPr>
          <w:rFonts w:ascii="Tahoma" w:hAnsi="Tahoma" w:cs="Tahoma"/>
          <w:szCs w:val="24"/>
        </w:rPr>
        <w:t xml:space="preserve"> who possess facilitation</w:t>
      </w:r>
      <w:r w:rsidRPr="00697D6E">
        <w:rPr>
          <w:rFonts w:ascii="Tahoma" w:hAnsi="Tahoma" w:cs="Tahoma"/>
          <w:szCs w:val="24"/>
        </w:rPr>
        <w:t xml:space="preserve"> skills</w:t>
      </w:r>
      <w:r w:rsidR="00EC6EEA" w:rsidRPr="00697D6E">
        <w:rPr>
          <w:rFonts w:ascii="Tahoma" w:hAnsi="Tahoma" w:cs="Tahoma"/>
          <w:szCs w:val="24"/>
        </w:rPr>
        <w:t>, are key contributors to</w:t>
      </w:r>
      <w:r w:rsidRPr="00697D6E">
        <w:rPr>
          <w:rFonts w:ascii="Tahoma" w:hAnsi="Tahoma" w:cs="Tahoma"/>
          <w:szCs w:val="24"/>
        </w:rPr>
        <w:t xml:space="preserve"> productive</w:t>
      </w:r>
      <w:r w:rsidR="00EC6EEA" w:rsidRPr="00697D6E">
        <w:rPr>
          <w:rFonts w:ascii="Tahoma" w:hAnsi="Tahoma" w:cs="Tahoma"/>
          <w:szCs w:val="24"/>
        </w:rPr>
        <w:t xml:space="preserve">, </w:t>
      </w:r>
      <w:r w:rsidR="00A22692" w:rsidRPr="00697D6E">
        <w:rPr>
          <w:rFonts w:ascii="Tahoma" w:hAnsi="Tahoma" w:cs="Tahoma"/>
          <w:szCs w:val="24"/>
        </w:rPr>
        <w:t>profitable,</w:t>
      </w:r>
      <w:r w:rsidRPr="00697D6E">
        <w:rPr>
          <w:rFonts w:ascii="Tahoma" w:hAnsi="Tahoma" w:cs="Tahoma"/>
          <w:szCs w:val="24"/>
        </w:rPr>
        <w:t xml:space="preserve"> and satisfying </w:t>
      </w:r>
      <w:r w:rsidR="002F5316" w:rsidRPr="00697D6E">
        <w:rPr>
          <w:rFonts w:ascii="Tahoma" w:hAnsi="Tahoma" w:cs="Tahoma"/>
          <w:szCs w:val="24"/>
        </w:rPr>
        <w:t>outcome</w:t>
      </w:r>
      <w:r w:rsidR="00EC6EEA" w:rsidRPr="00697D6E">
        <w:rPr>
          <w:rFonts w:ascii="Tahoma" w:hAnsi="Tahoma" w:cs="Tahoma"/>
          <w:szCs w:val="24"/>
        </w:rPr>
        <w:t>s</w:t>
      </w:r>
      <w:r w:rsidRPr="00697D6E">
        <w:rPr>
          <w:rFonts w:ascii="Tahoma" w:hAnsi="Tahoma" w:cs="Tahoma"/>
          <w:szCs w:val="24"/>
        </w:rPr>
        <w:t>. Yet how</w:t>
      </w:r>
      <w:r w:rsidR="00EC6EEA" w:rsidRPr="00697D6E">
        <w:rPr>
          <w:rFonts w:ascii="Tahoma" w:hAnsi="Tahoma" w:cs="Tahoma"/>
          <w:szCs w:val="24"/>
        </w:rPr>
        <w:t xml:space="preserve"> can you ensure that a service </w:t>
      </w:r>
      <w:r w:rsidR="00B7598B" w:rsidRPr="00697D6E">
        <w:rPr>
          <w:rFonts w:ascii="Tahoma" w:hAnsi="Tahoma" w:cs="Tahoma"/>
          <w:szCs w:val="24"/>
        </w:rPr>
        <w:t>provider</w:t>
      </w:r>
      <w:r w:rsidRPr="00697D6E">
        <w:rPr>
          <w:rFonts w:ascii="Tahoma" w:hAnsi="Tahoma" w:cs="Tahoma"/>
          <w:szCs w:val="24"/>
        </w:rPr>
        <w:t xml:space="preserve"> possesses a level of facilitator proficiency</w:t>
      </w:r>
      <w:r w:rsidR="00B7598B" w:rsidRPr="00697D6E">
        <w:rPr>
          <w:rFonts w:ascii="Tahoma" w:hAnsi="Tahoma" w:cs="Tahoma"/>
          <w:szCs w:val="24"/>
        </w:rPr>
        <w:t>,</w:t>
      </w:r>
      <w:r w:rsidR="00EC6EEA" w:rsidRPr="00697D6E">
        <w:rPr>
          <w:rFonts w:ascii="Tahoma" w:hAnsi="Tahoma" w:cs="Tahoma"/>
          <w:szCs w:val="24"/>
        </w:rPr>
        <w:t xml:space="preserve"> which offers some form of risk mitigation to the sponsor organization</w:t>
      </w:r>
      <w:r w:rsidR="00A22692" w:rsidRPr="00697D6E">
        <w:rPr>
          <w:rFonts w:ascii="Tahoma" w:hAnsi="Tahoma" w:cs="Tahoma"/>
          <w:szCs w:val="24"/>
        </w:rPr>
        <w:t xml:space="preserve">? </w:t>
      </w:r>
    </w:p>
    <w:p w14:paraId="58712FAE" w14:textId="77777777" w:rsidR="00CA0A56" w:rsidRPr="00697D6E" w:rsidRDefault="00CA0A56" w:rsidP="00697D6E">
      <w:pPr>
        <w:rPr>
          <w:rFonts w:ascii="Tahoma" w:hAnsi="Tahoma" w:cs="Tahoma"/>
          <w:szCs w:val="24"/>
        </w:rPr>
      </w:pPr>
      <w:r w:rsidRPr="00697D6E">
        <w:rPr>
          <w:rFonts w:ascii="Tahoma" w:hAnsi="Tahoma" w:cs="Tahoma"/>
          <w:szCs w:val="24"/>
        </w:rPr>
        <w:t xml:space="preserve">  </w:t>
      </w:r>
    </w:p>
    <w:p w14:paraId="30030567" w14:textId="47FDA33B" w:rsidR="00681802" w:rsidRDefault="00CA0A56" w:rsidP="00697D6E">
      <w:pPr>
        <w:rPr>
          <w:rFonts w:ascii="Tahoma" w:hAnsi="Tahoma" w:cs="Tahoma"/>
          <w:szCs w:val="24"/>
        </w:rPr>
      </w:pPr>
      <w:r w:rsidRPr="00697D6E">
        <w:rPr>
          <w:rFonts w:ascii="Tahoma" w:hAnsi="Tahoma" w:cs="Tahoma"/>
          <w:szCs w:val="24"/>
        </w:rPr>
        <w:t>To address this need of proven proficiency, The International Institute for Facilitation (INIFAC) was created</w:t>
      </w:r>
      <w:r w:rsidR="00A22692" w:rsidRPr="00697D6E">
        <w:rPr>
          <w:rFonts w:ascii="Tahoma" w:hAnsi="Tahoma" w:cs="Tahoma"/>
          <w:szCs w:val="24"/>
        </w:rPr>
        <w:t xml:space="preserve">. </w:t>
      </w:r>
    </w:p>
    <w:p w14:paraId="4B46B58F" w14:textId="77777777" w:rsidR="00681802" w:rsidRDefault="00681802" w:rsidP="00697D6E">
      <w:pPr>
        <w:rPr>
          <w:rFonts w:ascii="Tahoma" w:hAnsi="Tahoma" w:cs="Tahoma"/>
          <w:szCs w:val="24"/>
        </w:rPr>
      </w:pPr>
    </w:p>
    <w:p w14:paraId="0EE7185E" w14:textId="5B3D669E" w:rsidR="00681802" w:rsidRPr="00681802" w:rsidRDefault="00CA0A56" w:rsidP="00681802">
      <w:pPr>
        <w:jc w:val="center"/>
        <w:rPr>
          <w:rFonts w:ascii="Tahoma" w:hAnsi="Tahoma" w:cs="Tahoma"/>
          <w:b/>
          <w:sz w:val="36"/>
          <w:szCs w:val="36"/>
          <w:u w:val="single"/>
        </w:rPr>
      </w:pPr>
      <w:r w:rsidRPr="00681802">
        <w:rPr>
          <w:rFonts w:ascii="Tahoma" w:hAnsi="Tahoma" w:cs="Tahoma"/>
          <w:b/>
          <w:sz w:val="36"/>
          <w:szCs w:val="36"/>
          <w:u w:val="single"/>
        </w:rPr>
        <w:t>Our Mission</w:t>
      </w:r>
    </w:p>
    <w:p w14:paraId="5D96ABF0" w14:textId="2269D8D2" w:rsidR="00681802" w:rsidRPr="00681802" w:rsidRDefault="00681802" w:rsidP="00681802">
      <w:pPr>
        <w:jc w:val="center"/>
        <w:rPr>
          <w:rFonts w:ascii="Tahoma" w:hAnsi="Tahoma" w:cs="Tahoma"/>
          <w:b/>
          <w:sz w:val="36"/>
          <w:szCs w:val="36"/>
        </w:rPr>
      </w:pPr>
      <w:r w:rsidRPr="00681802">
        <w:rPr>
          <w:rFonts w:ascii="Tahoma" w:hAnsi="Tahoma" w:cs="Tahoma"/>
          <w:b/>
          <w:sz w:val="36"/>
          <w:szCs w:val="36"/>
        </w:rPr>
        <w:t xml:space="preserve">We advance </w:t>
      </w:r>
      <w:proofErr w:type="gramStart"/>
      <w:r w:rsidRPr="00681802">
        <w:rPr>
          <w:rFonts w:ascii="Tahoma" w:hAnsi="Tahoma" w:cs="Tahoma"/>
          <w:b/>
          <w:sz w:val="36"/>
          <w:szCs w:val="36"/>
        </w:rPr>
        <w:t>mastery</w:t>
      </w:r>
      <w:proofErr w:type="gramEnd"/>
      <w:r w:rsidRPr="00681802">
        <w:rPr>
          <w:rFonts w:ascii="Tahoma" w:hAnsi="Tahoma" w:cs="Tahoma"/>
          <w:b/>
          <w:sz w:val="36"/>
          <w:szCs w:val="36"/>
        </w:rPr>
        <w:t xml:space="preserve"> in facilitation that helps individuals, groups and organizations around the world achieve collaborative results.</w:t>
      </w:r>
    </w:p>
    <w:p w14:paraId="24130444" w14:textId="77777777" w:rsidR="00681802" w:rsidRDefault="00681802" w:rsidP="00697D6E">
      <w:pPr>
        <w:rPr>
          <w:rFonts w:ascii="Tahoma" w:hAnsi="Tahoma" w:cs="Tahoma"/>
          <w:szCs w:val="24"/>
        </w:rPr>
      </w:pPr>
    </w:p>
    <w:p w14:paraId="093EF976" w14:textId="7A49903C" w:rsidR="00CA0A56" w:rsidRPr="00697D6E" w:rsidRDefault="00CA0A56" w:rsidP="00697D6E">
      <w:pPr>
        <w:rPr>
          <w:rFonts w:ascii="Tahoma" w:hAnsi="Tahoma" w:cs="Tahoma"/>
          <w:szCs w:val="24"/>
        </w:rPr>
      </w:pPr>
      <w:r w:rsidRPr="00697D6E">
        <w:rPr>
          <w:rFonts w:ascii="Tahoma" w:hAnsi="Tahoma" w:cs="Tahoma"/>
          <w:szCs w:val="24"/>
        </w:rPr>
        <w:t>The purpose</w:t>
      </w:r>
      <w:r w:rsidR="00681802">
        <w:rPr>
          <w:rFonts w:ascii="Tahoma" w:hAnsi="Tahoma" w:cs="Tahoma"/>
          <w:szCs w:val="24"/>
        </w:rPr>
        <w:t xml:space="preserve"> of </w:t>
      </w:r>
      <w:r w:rsidR="00E31367">
        <w:rPr>
          <w:rFonts w:ascii="Tahoma" w:hAnsi="Tahoma" w:cs="Tahoma"/>
          <w:szCs w:val="24"/>
        </w:rPr>
        <w:t xml:space="preserve">the INIFAC Certification standards and competencies </w:t>
      </w:r>
      <w:r w:rsidRPr="00697D6E">
        <w:rPr>
          <w:rFonts w:ascii="Tahoma" w:hAnsi="Tahoma" w:cs="Tahoma"/>
          <w:szCs w:val="24"/>
        </w:rPr>
        <w:t>is to provide a measurement of the person’s facilitation knowledge and skills. It is also designed to provide clients with the credential</w:t>
      </w:r>
      <w:r w:rsidR="00E31367">
        <w:rPr>
          <w:rFonts w:ascii="Tahoma" w:hAnsi="Tahoma" w:cs="Tahoma"/>
          <w:szCs w:val="24"/>
        </w:rPr>
        <w:t>s</w:t>
      </w:r>
      <w:r w:rsidRPr="00697D6E">
        <w:rPr>
          <w:rFonts w:ascii="Tahoma" w:hAnsi="Tahoma" w:cs="Tahoma"/>
          <w:szCs w:val="24"/>
        </w:rPr>
        <w:t xml:space="preserve"> and confirmation that someone can help a group achieve outstanding results through a facilitated process.</w:t>
      </w:r>
    </w:p>
    <w:p w14:paraId="4FF4CFC6" w14:textId="77777777" w:rsidR="00CA0A56" w:rsidRPr="00697D6E" w:rsidRDefault="00CA0A56" w:rsidP="00697D6E">
      <w:pPr>
        <w:rPr>
          <w:rFonts w:ascii="Tahoma" w:hAnsi="Tahoma" w:cs="Tahoma"/>
          <w:szCs w:val="24"/>
        </w:rPr>
      </w:pPr>
    </w:p>
    <w:p w14:paraId="7DD3C9B3" w14:textId="49331886" w:rsidR="00CA0A56" w:rsidRPr="00697D6E" w:rsidRDefault="00CA0A56" w:rsidP="00697D6E">
      <w:pPr>
        <w:rPr>
          <w:rFonts w:ascii="Tahoma" w:hAnsi="Tahoma" w:cs="Tahoma"/>
          <w:szCs w:val="24"/>
        </w:rPr>
      </w:pPr>
      <w:r w:rsidRPr="00697D6E">
        <w:rPr>
          <w:rFonts w:ascii="Tahoma" w:hAnsi="Tahoma" w:cs="Tahoma"/>
          <w:szCs w:val="24"/>
        </w:rPr>
        <w:t>As part of the certification development</w:t>
      </w:r>
      <w:r w:rsidR="00E31367">
        <w:rPr>
          <w:rFonts w:ascii="Tahoma" w:hAnsi="Tahoma" w:cs="Tahoma"/>
          <w:szCs w:val="24"/>
        </w:rPr>
        <w:t>,</w:t>
      </w:r>
      <w:r w:rsidRPr="00697D6E">
        <w:rPr>
          <w:rFonts w:ascii="Tahoma" w:hAnsi="Tahoma" w:cs="Tahoma"/>
          <w:szCs w:val="24"/>
        </w:rPr>
        <w:t xml:space="preserve"> we researched organizations and established six competencies and 30 sub-competencies for earning a Certified Master Facilitator credential</w:t>
      </w:r>
      <w:r w:rsidR="00A22692" w:rsidRPr="00697D6E">
        <w:rPr>
          <w:rFonts w:ascii="Tahoma" w:hAnsi="Tahoma" w:cs="Tahoma"/>
          <w:szCs w:val="24"/>
        </w:rPr>
        <w:t xml:space="preserve">. </w:t>
      </w:r>
      <w:r w:rsidRPr="00697D6E">
        <w:rPr>
          <w:rFonts w:ascii="Tahoma" w:hAnsi="Tahoma" w:cs="Tahoma"/>
          <w:szCs w:val="24"/>
        </w:rPr>
        <w:t>The assessment process uses the highest degree of rigor and consistency available by implementing defined scoring guidelines for each facilitation competency and sub-competency</w:t>
      </w:r>
      <w:r w:rsidR="00A22692" w:rsidRPr="00697D6E">
        <w:rPr>
          <w:rFonts w:ascii="Tahoma" w:hAnsi="Tahoma" w:cs="Tahoma"/>
          <w:szCs w:val="24"/>
        </w:rPr>
        <w:t xml:space="preserve">. </w:t>
      </w:r>
      <w:r w:rsidRPr="00697D6E">
        <w:rPr>
          <w:rFonts w:ascii="Tahoma" w:hAnsi="Tahoma" w:cs="Tahoma"/>
          <w:szCs w:val="24"/>
        </w:rPr>
        <w:t xml:space="preserve">This proven certification approach provides a valuable assessment for anyone intending to operate using a facilitative approach. </w:t>
      </w:r>
    </w:p>
    <w:p w14:paraId="40EDD203" w14:textId="77777777" w:rsidR="00CA0A56" w:rsidRPr="00697D6E" w:rsidRDefault="00CA0A56" w:rsidP="00697D6E">
      <w:pPr>
        <w:rPr>
          <w:rFonts w:ascii="Tahoma" w:hAnsi="Tahoma" w:cs="Tahoma"/>
          <w:szCs w:val="24"/>
        </w:rPr>
      </w:pPr>
    </w:p>
    <w:p w14:paraId="7E9E8BD6" w14:textId="7263B7F2" w:rsidR="00CA0A56" w:rsidRPr="00697D6E" w:rsidRDefault="00CA0A56" w:rsidP="00697D6E">
      <w:pPr>
        <w:rPr>
          <w:rFonts w:ascii="Tahoma" w:hAnsi="Tahoma" w:cs="Tahoma"/>
          <w:szCs w:val="24"/>
        </w:rPr>
      </w:pPr>
      <w:r w:rsidRPr="00697D6E">
        <w:rPr>
          <w:rFonts w:ascii="Tahoma" w:hAnsi="Tahoma" w:cs="Tahoma"/>
          <w:szCs w:val="24"/>
        </w:rPr>
        <w:t>Our Partners In Facilitator Development Program (PIFD) is playing an unprecedented role in the facilitation industry</w:t>
      </w:r>
      <w:r w:rsidR="00A22692" w:rsidRPr="00697D6E">
        <w:rPr>
          <w:rFonts w:ascii="Tahoma" w:hAnsi="Tahoma" w:cs="Tahoma"/>
          <w:szCs w:val="24"/>
        </w:rPr>
        <w:t xml:space="preserve">. </w:t>
      </w:r>
      <w:r w:rsidRPr="00697D6E">
        <w:rPr>
          <w:rFonts w:ascii="Tahoma" w:hAnsi="Tahoma" w:cs="Tahoma"/>
          <w:szCs w:val="24"/>
        </w:rPr>
        <w:t>We are helping organizations implement their own internal Facilitator Development Program to assess their internal facilitators and track their progress and performance</w:t>
      </w:r>
      <w:r w:rsidR="00B7598B" w:rsidRPr="00697D6E">
        <w:rPr>
          <w:rFonts w:ascii="Tahoma" w:hAnsi="Tahoma" w:cs="Tahoma"/>
          <w:szCs w:val="24"/>
        </w:rPr>
        <w:t>.</w:t>
      </w:r>
      <w:r w:rsidRPr="00697D6E">
        <w:rPr>
          <w:rFonts w:ascii="Tahoma" w:hAnsi="Tahoma" w:cs="Tahoma"/>
          <w:szCs w:val="24"/>
        </w:rPr>
        <w:t xml:space="preserve"> </w:t>
      </w:r>
    </w:p>
    <w:p w14:paraId="5B417FFB" w14:textId="77777777" w:rsidR="00CA0A56" w:rsidRPr="00697D6E" w:rsidRDefault="00CA0A56" w:rsidP="00697D6E">
      <w:pPr>
        <w:rPr>
          <w:rFonts w:ascii="Tahoma" w:hAnsi="Tahoma" w:cs="Tahoma"/>
          <w:szCs w:val="24"/>
        </w:rPr>
      </w:pPr>
    </w:p>
    <w:p w14:paraId="633A1154" w14:textId="148EECB2" w:rsidR="00B7598B" w:rsidRPr="00697D6E" w:rsidRDefault="00CA0A56" w:rsidP="00697D6E">
      <w:pPr>
        <w:rPr>
          <w:rFonts w:ascii="Tahoma" w:hAnsi="Tahoma" w:cs="Tahoma"/>
          <w:szCs w:val="24"/>
        </w:rPr>
      </w:pPr>
      <w:r w:rsidRPr="00697D6E">
        <w:rPr>
          <w:rFonts w:ascii="Tahoma" w:hAnsi="Tahoma" w:cs="Tahoma"/>
          <w:szCs w:val="24"/>
        </w:rPr>
        <w:t xml:space="preserve">INIFAC </w:t>
      </w:r>
      <w:r w:rsidR="00B7598B" w:rsidRPr="00697D6E">
        <w:rPr>
          <w:rFonts w:ascii="Tahoma" w:hAnsi="Tahoma" w:cs="Tahoma"/>
          <w:szCs w:val="24"/>
        </w:rPr>
        <w:t xml:space="preserve">provides this industry </w:t>
      </w:r>
      <w:r w:rsidR="006C7A96" w:rsidRPr="00697D6E">
        <w:rPr>
          <w:rFonts w:ascii="Tahoma" w:hAnsi="Tahoma" w:cs="Tahoma"/>
          <w:szCs w:val="24"/>
        </w:rPr>
        <w:t xml:space="preserve">guide </w:t>
      </w:r>
      <w:r w:rsidR="00B7598B" w:rsidRPr="00697D6E">
        <w:rPr>
          <w:rFonts w:ascii="Tahoma" w:hAnsi="Tahoma" w:cs="Tahoma"/>
          <w:szCs w:val="24"/>
        </w:rPr>
        <w:t xml:space="preserve">as part of its commitment to raising the standard of facilitation services offered to sponsor organizations in all sectors across the globe. </w:t>
      </w:r>
    </w:p>
    <w:p w14:paraId="5AD9BD5D" w14:textId="41CB3B08" w:rsidR="00CA0A56" w:rsidRPr="00697D6E" w:rsidRDefault="00CA0A56" w:rsidP="00697D6E">
      <w:pPr>
        <w:rPr>
          <w:rFonts w:ascii="Tahoma" w:hAnsi="Tahoma" w:cs="Tahoma"/>
          <w:i/>
          <w:color w:val="660066"/>
          <w:szCs w:val="24"/>
        </w:rPr>
      </w:pPr>
    </w:p>
    <w:p w14:paraId="738D6DA2" w14:textId="54FADEF0" w:rsidR="00CA0A56" w:rsidRPr="00697D6E" w:rsidRDefault="00CA0A56" w:rsidP="00697D6E">
      <w:pPr>
        <w:pStyle w:val="Heading1"/>
        <w:pBdr>
          <w:bottom w:val="triple" w:sz="4" w:space="1" w:color="000080"/>
        </w:pBdr>
        <w:tabs>
          <w:tab w:val="num" w:pos="432"/>
        </w:tabs>
        <w:spacing w:before="0" w:after="0"/>
        <w:ind w:left="431" w:hanging="431"/>
        <w:rPr>
          <w:rFonts w:ascii="Tahoma" w:hAnsi="Tahoma" w:cs="Tahoma"/>
          <w:noProof/>
          <w:color w:val="000080"/>
          <w:sz w:val="24"/>
          <w:szCs w:val="24"/>
        </w:rPr>
      </w:pPr>
      <w:r w:rsidRPr="00697D6E">
        <w:rPr>
          <w:rFonts w:ascii="Tahoma" w:hAnsi="Tahoma" w:cs="Tahoma"/>
          <w:noProof/>
          <w:color w:val="000080"/>
          <w:sz w:val="24"/>
          <w:szCs w:val="24"/>
        </w:rPr>
        <w:t>Objective</w:t>
      </w:r>
    </w:p>
    <w:p w14:paraId="06918A9C" w14:textId="77777777" w:rsidR="00CA0A56" w:rsidRPr="00697D6E" w:rsidRDefault="00CA0A56" w:rsidP="00697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rPr>
          <w:rFonts w:ascii="Tahoma" w:hAnsi="Tahoma" w:cs="Tahoma"/>
          <w:b/>
          <w:szCs w:val="24"/>
        </w:rPr>
      </w:pPr>
    </w:p>
    <w:p w14:paraId="187F4523" w14:textId="76A13E1E" w:rsidR="00CA0A56" w:rsidRPr="00697D6E" w:rsidRDefault="00CA0A56" w:rsidP="00697D6E">
      <w:pPr>
        <w:rPr>
          <w:rFonts w:ascii="Tahoma" w:hAnsi="Tahoma" w:cs="Tahoma"/>
          <w:szCs w:val="24"/>
        </w:rPr>
      </w:pPr>
      <w:r w:rsidRPr="00697D6E">
        <w:rPr>
          <w:rFonts w:ascii="Tahoma" w:hAnsi="Tahoma" w:cs="Tahoma"/>
          <w:szCs w:val="24"/>
        </w:rPr>
        <w:t xml:space="preserve">This industry guide </w:t>
      </w:r>
      <w:r w:rsidR="000F227C" w:rsidRPr="00697D6E">
        <w:rPr>
          <w:rFonts w:ascii="Tahoma" w:hAnsi="Tahoma" w:cs="Tahoma"/>
          <w:szCs w:val="24"/>
        </w:rPr>
        <w:t>to the content of supplier requirement documentation</w:t>
      </w:r>
      <w:r w:rsidR="007D7C64" w:rsidRPr="00697D6E">
        <w:rPr>
          <w:rFonts w:ascii="Tahoma" w:hAnsi="Tahoma" w:cs="Tahoma"/>
          <w:szCs w:val="24"/>
        </w:rPr>
        <w:t xml:space="preserve"> sets out </w:t>
      </w:r>
      <w:r w:rsidR="006C7A96" w:rsidRPr="00697D6E">
        <w:rPr>
          <w:rFonts w:ascii="Tahoma" w:hAnsi="Tahoma" w:cs="Tahoma"/>
          <w:szCs w:val="24"/>
        </w:rPr>
        <w:t xml:space="preserve">foundation </w:t>
      </w:r>
      <w:r w:rsidR="007D7C64" w:rsidRPr="00697D6E">
        <w:rPr>
          <w:rFonts w:ascii="Tahoma" w:hAnsi="Tahoma" w:cs="Tahoma"/>
          <w:szCs w:val="24"/>
        </w:rPr>
        <w:t>content</w:t>
      </w:r>
      <w:r w:rsidR="0009030A" w:rsidRPr="00697D6E">
        <w:rPr>
          <w:rFonts w:ascii="Tahoma" w:hAnsi="Tahoma" w:cs="Tahoma"/>
          <w:szCs w:val="24"/>
        </w:rPr>
        <w:t>,</w:t>
      </w:r>
      <w:r w:rsidR="007D7C64" w:rsidRPr="00697D6E">
        <w:rPr>
          <w:rFonts w:ascii="Tahoma" w:hAnsi="Tahoma" w:cs="Tahoma"/>
          <w:szCs w:val="24"/>
        </w:rPr>
        <w:t xml:space="preserve"> which may be </w:t>
      </w:r>
      <w:r w:rsidR="006C7A96" w:rsidRPr="00697D6E">
        <w:rPr>
          <w:rFonts w:ascii="Tahoma" w:hAnsi="Tahoma" w:cs="Tahoma"/>
          <w:szCs w:val="24"/>
        </w:rPr>
        <w:t xml:space="preserve">modified and customized </w:t>
      </w:r>
      <w:r w:rsidR="007D7C64" w:rsidRPr="00697D6E">
        <w:rPr>
          <w:rFonts w:ascii="Tahoma" w:hAnsi="Tahoma" w:cs="Tahoma"/>
          <w:szCs w:val="24"/>
        </w:rPr>
        <w:t xml:space="preserve">by sponsor </w:t>
      </w:r>
      <w:r w:rsidR="0009030A" w:rsidRPr="00697D6E">
        <w:rPr>
          <w:rFonts w:ascii="Tahoma" w:hAnsi="Tahoma" w:cs="Tahoma"/>
          <w:szCs w:val="24"/>
        </w:rPr>
        <w:t>organiz</w:t>
      </w:r>
      <w:r w:rsidR="007D7C64" w:rsidRPr="00697D6E">
        <w:rPr>
          <w:rFonts w:ascii="Tahoma" w:hAnsi="Tahoma" w:cs="Tahoma"/>
          <w:szCs w:val="24"/>
        </w:rPr>
        <w:t xml:space="preserve">ations. By providing this resource as a content guide </w:t>
      </w:r>
      <w:r w:rsidR="006C7A96" w:rsidRPr="00697D6E">
        <w:rPr>
          <w:rFonts w:ascii="Tahoma" w:hAnsi="Tahoma" w:cs="Tahoma"/>
          <w:szCs w:val="24"/>
        </w:rPr>
        <w:t xml:space="preserve">we hope </w:t>
      </w:r>
      <w:r w:rsidR="0009030A" w:rsidRPr="00697D6E">
        <w:rPr>
          <w:rFonts w:ascii="Tahoma" w:hAnsi="Tahoma" w:cs="Tahoma"/>
          <w:szCs w:val="24"/>
        </w:rPr>
        <w:t>that sponsor organiz</w:t>
      </w:r>
      <w:r w:rsidR="007D7C64" w:rsidRPr="00697D6E">
        <w:rPr>
          <w:rFonts w:ascii="Tahoma" w:hAnsi="Tahoma" w:cs="Tahoma"/>
          <w:szCs w:val="24"/>
        </w:rPr>
        <w:t xml:space="preserve">ations will have a greater ability to </w:t>
      </w:r>
      <w:r w:rsidR="006C7A96" w:rsidRPr="00697D6E">
        <w:rPr>
          <w:rFonts w:ascii="Tahoma" w:hAnsi="Tahoma" w:cs="Tahoma"/>
          <w:szCs w:val="24"/>
        </w:rPr>
        <w:t xml:space="preserve">reduce risks and increase quality of their selection </w:t>
      </w:r>
      <w:r w:rsidR="007D7C64" w:rsidRPr="00697D6E">
        <w:rPr>
          <w:rFonts w:ascii="Tahoma" w:hAnsi="Tahoma" w:cs="Tahoma"/>
          <w:szCs w:val="24"/>
        </w:rPr>
        <w:t>when facilitation of people is part, or all, of their scope of work.</w:t>
      </w:r>
    </w:p>
    <w:p w14:paraId="10203852" w14:textId="77777777" w:rsidR="00F93B7E" w:rsidRPr="00697D6E" w:rsidRDefault="00F93B7E" w:rsidP="00697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rPr>
          <w:rFonts w:ascii="Tahoma" w:hAnsi="Tahoma" w:cs="Tahoma"/>
          <w:szCs w:val="24"/>
        </w:rPr>
      </w:pPr>
    </w:p>
    <w:p w14:paraId="57C6147D" w14:textId="2ADFE263" w:rsidR="00F93B7E" w:rsidRPr="00697D6E" w:rsidRDefault="00F93B7E" w:rsidP="00697D6E">
      <w:pPr>
        <w:pStyle w:val="Heading1"/>
        <w:pBdr>
          <w:bottom w:val="triple" w:sz="4" w:space="1" w:color="000080"/>
        </w:pBdr>
        <w:tabs>
          <w:tab w:val="num" w:pos="432"/>
        </w:tabs>
        <w:spacing w:before="0" w:after="0"/>
        <w:ind w:left="431" w:hanging="431"/>
        <w:rPr>
          <w:rFonts w:ascii="Tahoma" w:hAnsi="Tahoma" w:cs="Tahoma"/>
          <w:noProof/>
          <w:color w:val="000080"/>
          <w:sz w:val="24"/>
          <w:szCs w:val="24"/>
        </w:rPr>
      </w:pPr>
      <w:r w:rsidRPr="00697D6E">
        <w:rPr>
          <w:rFonts w:ascii="Tahoma" w:hAnsi="Tahoma" w:cs="Tahoma"/>
          <w:noProof/>
          <w:color w:val="000080"/>
          <w:sz w:val="24"/>
          <w:szCs w:val="24"/>
        </w:rPr>
        <w:t>Disclaimer</w:t>
      </w:r>
    </w:p>
    <w:p w14:paraId="650CEDA1" w14:textId="77777777" w:rsidR="00F93B7E" w:rsidRPr="00697D6E" w:rsidRDefault="00F93B7E" w:rsidP="00697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rPr>
          <w:rFonts w:ascii="Tahoma" w:hAnsi="Tahoma" w:cs="Tahoma"/>
          <w:b/>
          <w:szCs w:val="24"/>
        </w:rPr>
      </w:pPr>
    </w:p>
    <w:p w14:paraId="3F1D4ED2" w14:textId="2CDAFCF2" w:rsidR="00F93B7E" w:rsidRPr="00697D6E" w:rsidRDefault="00F93B7E" w:rsidP="00697D6E">
      <w:pPr>
        <w:rPr>
          <w:rFonts w:ascii="Tahoma" w:hAnsi="Tahoma" w:cs="Tahoma"/>
          <w:szCs w:val="24"/>
        </w:rPr>
      </w:pPr>
      <w:r w:rsidRPr="00697D6E">
        <w:rPr>
          <w:rFonts w:ascii="Tahoma" w:hAnsi="Tahoma" w:cs="Tahoma"/>
          <w:szCs w:val="24"/>
        </w:rPr>
        <w:t xml:space="preserve">While INIFAC has made every effort to ensure that the material within this guide is accurate, the International Institute for Facilitation will not be liable for any disputes, mistakes, </w:t>
      </w:r>
      <w:r w:rsidR="00A22692" w:rsidRPr="00697D6E">
        <w:rPr>
          <w:rFonts w:ascii="Tahoma" w:hAnsi="Tahoma" w:cs="Tahoma"/>
          <w:szCs w:val="24"/>
        </w:rPr>
        <w:t>errors,</w:t>
      </w:r>
      <w:r w:rsidRPr="00697D6E">
        <w:rPr>
          <w:rFonts w:ascii="Tahoma" w:hAnsi="Tahoma" w:cs="Tahoma"/>
          <w:szCs w:val="24"/>
        </w:rPr>
        <w:t xml:space="preserve"> or omissions arising as a result of information contained in this guide.</w:t>
      </w:r>
    </w:p>
    <w:p w14:paraId="7C618EAE" w14:textId="77777777" w:rsidR="00F93B7E" w:rsidRPr="00697D6E" w:rsidRDefault="00F93B7E" w:rsidP="00697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rPr>
          <w:rFonts w:ascii="Tahoma" w:hAnsi="Tahoma" w:cs="Tahoma"/>
          <w:szCs w:val="24"/>
        </w:rPr>
      </w:pPr>
    </w:p>
    <w:p w14:paraId="71E420AA" w14:textId="77777777" w:rsidR="00F93B7E" w:rsidRPr="00697D6E" w:rsidRDefault="00F93B7E" w:rsidP="00697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rPr>
          <w:rFonts w:ascii="Tahoma" w:hAnsi="Tahoma" w:cs="Tahoma"/>
          <w:szCs w:val="24"/>
        </w:rPr>
        <w:sectPr w:rsidR="00F93B7E" w:rsidRPr="00697D6E" w:rsidSect="00697D6E">
          <w:headerReference w:type="default" r:id="rId8"/>
          <w:footerReference w:type="even" r:id="rId9"/>
          <w:footerReference w:type="default" r:id="rId10"/>
          <w:footerReference w:type="first" r:id="rId11"/>
          <w:pgSz w:w="12240" w:h="15840" w:code="1"/>
          <w:pgMar w:top="1440" w:right="1440" w:bottom="1440" w:left="1440" w:header="720" w:footer="720" w:gutter="0"/>
          <w:paperSrc w:first="256" w:other="256"/>
          <w:pgNumType w:start="1"/>
          <w:cols w:space="720"/>
          <w:titlePg/>
          <w:docGrid w:linePitch="326"/>
        </w:sectPr>
      </w:pPr>
    </w:p>
    <w:p w14:paraId="1CE77778" w14:textId="77777777" w:rsidR="00737F94" w:rsidRPr="00697D6E" w:rsidRDefault="00737F94" w:rsidP="00697D6E">
      <w:pPr>
        <w:pStyle w:val="EnvelopeReturn"/>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Tahoma" w:hAnsi="Tahoma" w:cs="Tahoma"/>
          <w:szCs w:val="24"/>
        </w:rPr>
      </w:pPr>
    </w:p>
    <w:p w14:paraId="4699CFB5" w14:textId="77777777" w:rsidR="00737F94" w:rsidRPr="00697D6E" w:rsidRDefault="00737F94" w:rsidP="00697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left="144" w:right="-450"/>
        <w:jc w:val="center"/>
        <w:rPr>
          <w:rFonts w:ascii="Tahoma" w:hAnsi="Tahoma" w:cs="Tahoma"/>
          <w:b/>
          <w:szCs w:val="24"/>
        </w:rPr>
      </w:pPr>
    </w:p>
    <w:p w14:paraId="213F74DC" w14:textId="52519BDA" w:rsidR="00D16A13" w:rsidRPr="00697D6E" w:rsidRDefault="00D16A13" w:rsidP="00697D6E">
      <w:pPr>
        <w:pStyle w:val="Heading1"/>
        <w:pBdr>
          <w:bottom w:val="triple" w:sz="4" w:space="1" w:color="000080"/>
        </w:pBdr>
        <w:tabs>
          <w:tab w:val="num" w:pos="432"/>
        </w:tabs>
        <w:spacing w:before="0" w:after="0"/>
        <w:ind w:left="431" w:hanging="431"/>
        <w:rPr>
          <w:rFonts w:ascii="Tahoma" w:hAnsi="Tahoma" w:cs="Tahoma"/>
          <w:noProof/>
          <w:color w:val="000080"/>
          <w:sz w:val="24"/>
          <w:szCs w:val="24"/>
        </w:rPr>
      </w:pPr>
      <w:bookmarkStart w:id="1" w:name="_Toc253658678"/>
      <w:r w:rsidRPr="00697D6E">
        <w:rPr>
          <w:rFonts w:ascii="Tahoma" w:hAnsi="Tahoma" w:cs="Tahoma"/>
          <w:noProof/>
          <w:color w:val="000080"/>
          <w:sz w:val="24"/>
          <w:szCs w:val="24"/>
        </w:rPr>
        <w:t xml:space="preserve">Example </w:t>
      </w:r>
      <w:r w:rsidR="00E31367">
        <w:rPr>
          <w:rFonts w:ascii="Tahoma" w:hAnsi="Tahoma" w:cs="Tahoma"/>
          <w:noProof/>
          <w:color w:val="000080"/>
          <w:sz w:val="24"/>
          <w:szCs w:val="24"/>
        </w:rPr>
        <w:t>C</w:t>
      </w:r>
      <w:r w:rsidRPr="00697D6E">
        <w:rPr>
          <w:rFonts w:ascii="Tahoma" w:hAnsi="Tahoma" w:cs="Tahoma"/>
          <w:noProof/>
          <w:color w:val="000080"/>
          <w:sz w:val="24"/>
          <w:szCs w:val="24"/>
        </w:rPr>
        <w:t>ontent</w:t>
      </w:r>
    </w:p>
    <w:p w14:paraId="15C21A8A" w14:textId="30CF716F" w:rsidR="00737F94" w:rsidRPr="00697D6E" w:rsidRDefault="00737F94" w:rsidP="00697D6E">
      <w:pPr>
        <w:pStyle w:val="Heading1"/>
        <w:spacing w:before="0" w:after="0"/>
        <w:rPr>
          <w:rFonts w:ascii="Tahoma" w:hAnsi="Tahoma" w:cs="Tahoma"/>
          <w:noProof/>
          <w:sz w:val="24"/>
          <w:szCs w:val="24"/>
        </w:rPr>
      </w:pPr>
      <w:r w:rsidRPr="00697D6E">
        <w:rPr>
          <w:rFonts w:ascii="Tahoma" w:hAnsi="Tahoma" w:cs="Tahoma"/>
          <w:sz w:val="24"/>
          <w:szCs w:val="24"/>
        </w:rPr>
        <w:t>INTRODUCTION</w:t>
      </w:r>
      <w:bookmarkEnd w:id="1"/>
    </w:p>
    <w:p w14:paraId="387E7397" w14:textId="77777777" w:rsidR="004424CA" w:rsidRPr="00697D6E" w:rsidRDefault="00737F94" w:rsidP="00697D6E">
      <w:pPr>
        <w:pStyle w:val="Heading2"/>
        <w:spacing w:before="0"/>
        <w:rPr>
          <w:rFonts w:ascii="Tahoma" w:hAnsi="Tahoma" w:cs="Tahoma"/>
          <w:sz w:val="24"/>
          <w:szCs w:val="24"/>
        </w:rPr>
      </w:pPr>
      <w:r w:rsidRPr="00697D6E">
        <w:rPr>
          <w:rFonts w:ascii="Tahoma" w:hAnsi="Tahoma" w:cs="Tahoma"/>
          <w:sz w:val="24"/>
          <w:szCs w:val="24"/>
        </w:rPr>
        <w:t xml:space="preserve">General: </w:t>
      </w:r>
    </w:p>
    <w:p w14:paraId="5280D40F" w14:textId="47301783" w:rsidR="00737F94" w:rsidRPr="00697D6E" w:rsidRDefault="00737F94" w:rsidP="00697D6E">
      <w:pPr>
        <w:rPr>
          <w:rFonts w:ascii="Tahoma" w:hAnsi="Tahoma" w:cs="Tahoma"/>
          <w:szCs w:val="24"/>
        </w:rPr>
      </w:pPr>
      <w:r w:rsidRPr="00697D6E">
        <w:rPr>
          <w:rFonts w:ascii="Tahoma" w:hAnsi="Tahoma" w:cs="Tahoma"/>
          <w:szCs w:val="24"/>
        </w:rPr>
        <w:t>The &lt;</w:t>
      </w:r>
      <w:r w:rsidR="00D16A13" w:rsidRPr="00697D6E">
        <w:rPr>
          <w:rFonts w:ascii="Tahoma" w:hAnsi="Tahoma" w:cs="Tahoma"/>
          <w:i/>
          <w:szCs w:val="24"/>
        </w:rPr>
        <w:t xml:space="preserve">sponsor </w:t>
      </w:r>
      <w:r w:rsidRPr="00697D6E">
        <w:rPr>
          <w:rFonts w:ascii="Tahoma" w:hAnsi="Tahoma" w:cs="Tahoma"/>
          <w:i/>
          <w:szCs w:val="24"/>
        </w:rPr>
        <w:t>organization</w:t>
      </w:r>
      <w:r w:rsidRPr="00697D6E">
        <w:rPr>
          <w:rFonts w:ascii="Tahoma" w:hAnsi="Tahoma" w:cs="Tahoma"/>
          <w:szCs w:val="24"/>
        </w:rPr>
        <w:t>&gt; is seeking proposals from qualified firms or indi</w:t>
      </w:r>
      <w:r w:rsidR="00AD5AD5" w:rsidRPr="00697D6E">
        <w:rPr>
          <w:rFonts w:ascii="Tahoma" w:hAnsi="Tahoma" w:cs="Tahoma"/>
          <w:szCs w:val="24"/>
        </w:rPr>
        <w:t>viduals to assist us</w:t>
      </w:r>
      <w:r w:rsidRPr="00697D6E">
        <w:rPr>
          <w:rFonts w:ascii="Tahoma" w:hAnsi="Tahoma" w:cs="Tahoma"/>
          <w:szCs w:val="24"/>
        </w:rPr>
        <w:t xml:space="preserve"> in Facilitation Services that may include work in the following areas:  retreat planning and facilitation; group facilitation; strategic planning facilitation; conflict resolution; meeting facilitation; team building; group intervention; </w:t>
      </w:r>
      <w:r w:rsidR="00D16A13" w:rsidRPr="00697D6E">
        <w:rPr>
          <w:rFonts w:ascii="Tahoma" w:hAnsi="Tahoma" w:cs="Tahoma"/>
          <w:szCs w:val="24"/>
        </w:rPr>
        <w:t xml:space="preserve">focus group facilitation, </w:t>
      </w:r>
      <w:r w:rsidR="00A22692" w:rsidRPr="00697D6E">
        <w:rPr>
          <w:rFonts w:ascii="Tahoma" w:hAnsi="Tahoma" w:cs="Tahoma"/>
          <w:szCs w:val="24"/>
        </w:rPr>
        <w:t>and</w:t>
      </w:r>
      <w:r w:rsidRPr="00697D6E">
        <w:rPr>
          <w:rFonts w:ascii="Tahoma" w:hAnsi="Tahoma" w:cs="Tahoma"/>
          <w:szCs w:val="24"/>
        </w:rPr>
        <w:t xml:space="preserve"> community and public participation.</w:t>
      </w:r>
      <w:r w:rsidR="00D16A13" w:rsidRPr="00697D6E">
        <w:rPr>
          <w:rFonts w:ascii="Tahoma" w:hAnsi="Tahoma" w:cs="Tahoma"/>
          <w:szCs w:val="24"/>
        </w:rPr>
        <w:t xml:space="preserve"> </w:t>
      </w:r>
    </w:p>
    <w:p w14:paraId="33541892" w14:textId="77777777" w:rsidR="00737F94" w:rsidRPr="00697D6E" w:rsidRDefault="00737F94" w:rsidP="00697D6E">
      <w:pPr>
        <w:tabs>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ahoma" w:hAnsi="Tahoma" w:cs="Tahoma"/>
          <w:b/>
          <w:szCs w:val="24"/>
          <w:u w:val="single"/>
        </w:rPr>
      </w:pPr>
    </w:p>
    <w:p w14:paraId="3C3F59B4" w14:textId="0FFAC715" w:rsidR="00737F94" w:rsidRDefault="00737F94" w:rsidP="00697D6E">
      <w:pPr>
        <w:rPr>
          <w:rFonts w:ascii="Tahoma" w:hAnsi="Tahoma" w:cs="Tahoma"/>
          <w:szCs w:val="24"/>
        </w:rPr>
      </w:pPr>
      <w:r w:rsidRPr="00697D6E">
        <w:rPr>
          <w:rFonts w:ascii="Tahoma" w:hAnsi="Tahoma" w:cs="Tahoma"/>
          <w:szCs w:val="24"/>
        </w:rPr>
        <w:t>The purpose of this Request for Proposals (RFP) is to sele</w:t>
      </w:r>
      <w:r w:rsidR="00AD5AD5" w:rsidRPr="00697D6E">
        <w:rPr>
          <w:rFonts w:ascii="Tahoma" w:hAnsi="Tahoma" w:cs="Tahoma"/>
          <w:szCs w:val="24"/>
        </w:rPr>
        <w:t xml:space="preserve">ct the most qualified </w:t>
      </w:r>
      <w:r w:rsidR="00323DA0" w:rsidRPr="00697D6E">
        <w:rPr>
          <w:rFonts w:ascii="Tahoma" w:hAnsi="Tahoma" w:cs="Tahoma"/>
          <w:szCs w:val="24"/>
        </w:rPr>
        <w:t xml:space="preserve">individual or </w:t>
      </w:r>
      <w:r w:rsidR="00AD5AD5" w:rsidRPr="00697D6E">
        <w:rPr>
          <w:rFonts w:ascii="Tahoma" w:hAnsi="Tahoma" w:cs="Tahoma"/>
          <w:szCs w:val="24"/>
        </w:rPr>
        <w:t xml:space="preserve">firms </w:t>
      </w:r>
      <w:r w:rsidR="00E37C99" w:rsidRPr="00697D6E">
        <w:rPr>
          <w:rFonts w:ascii="Tahoma" w:hAnsi="Tahoma" w:cs="Tahoma"/>
          <w:szCs w:val="24"/>
        </w:rPr>
        <w:t>to provide group facilitation service</w:t>
      </w:r>
      <w:r w:rsidR="004424CA" w:rsidRPr="00697D6E">
        <w:rPr>
          <w:rFonts w:ascii="Tahoma" w:hAnsi="Tahoma" w:cs="Tahoma"/>
          <w:szCs w:val="24"/>
        </w:rPr>
        <w:t>s to &lt;</w:t>
      </w:r>
      <w:r w:rsidR="004424CA" w:rsidRPr="00697D6E">
        <w:rPr>
          <w:rFonts w:ascii="Tahoma" w:hAnsi="Tahoma" w:cs="Tahoma"/>
          <w:i/>
          <w:szCs w:val="24"/>
        </w:rPr>
        <w:t>sponsor organization</w:t>
      </w:r>
      <w:r w:rsidR="004424CA" w:rsidRPr="00697D6E">
        <w:rPr>
          <w:rFonts w:ascii="Tahoma" w:hAnsi="Tahoma" w:cs="Tahoma"/>
          <w:szCs w:val="24"/>
        </w:rPr>
        <w:t>&gt;.</w:t>
      </w:r>
    </w:p>
    <w:p w14:paraId="22B417BE" w14:textId="71FFA6D1" w:rsidR="005F76BD" w:rsidRDefault="005F76BD" w:rsidP="00697D6E">
      <w:pPr>
        <w:rPr>
          <w:rFonts w:ascii="Tahoma" w:hAnsi="Tahoma" w:cs="Tahoma"/>
          <w:szCs w:val="24"/>
        </w:rPr>
      </w:pPr>
    </w:p>
    <w:p w14:paraId="25F856AC" w14:textId="77777777" w:rsidR="005F76BD" w:rsidRDefault="005F76BD" w:rsidP="005F76BD">
      <w:r>
        <w:t>Objectives and Scope of Work</w:t>
      </w:r>
    </w:p>
    <w:p w14:paraId="4321D5EE" w14:textId="77777777" w:rsidR="005F76BD" w:rsidRDefault="005F76BD" w:rsidP="005F76BD"/>
    <w:p w14:paraId="3FE444F1" w14:textId="30BF8F2D" w:rsidR="00022D56" w:rsidRDefault="005F76BD" w:rsidP="00992186">
      <w:pPr>
        <w:pStyle w:val="ListParagraph"/>
        <w:numPr>
          <w:ilvl w:val="0"/>
          <w:numId w:val="25"/>
        </w:numPr>
      </w:pPr>
      <w:r>
        <w:t xml:space="preserve">Example 1: </w:t>
      </w:r>
      <w:r w:rsidRPr="00670B54">
        <w:t xml:space="preserve">The selected facilitator will be responsible for </w:t>
      </w:r>
      <w:r w:rsidR="00E97EE1" w:rsidRPr="00670B54">
        <w:t>collaborating</w:t>
      </w:r>
      <w:r w:rsidRPr="00670B54">
        <w:t xml:space="preserve"> with staff to develop a detailed agenda for the 2020 City Council Strategic Planning Retreat, and for planning and facilitating meetings among staff and elected officials in order to deliver a dynamic experience that results in a clear strategic planning direction for City in the coming year</w:t>
      </w:r>
      <w:proofErr w:type="gramStart"/>
      <w:r w:rsidRPr="00670B54">
        <w:t xml:space="preserve">.  </w:t>
      </w:r>
      <w:proofErr w:type="gramEnd"/>
      <w:r w:rsidR="00992186" w:rsidRPr="00330796">
        <w:t xml:space="preserve">During the initial meeting, the consultant and Commerce will facilitate a discussion with the Committee members to (1) establish the process for selecting a Chair from within the membership; and (2) establish the Committee’s duties and responsibilities (e.g., Committee Bylaws). </w:t>
      </w:r>
    </w:p>
    <w:p w14:paraId="6E9EB77D" w14:textId="77777777" w:rsidR="00022D56" w:rsidRDefault="00992186" w:rsidP="00022D56">
      <w:pPr>
        <w:pStyle w:val="ListParagraph"/>
        <w:numPr>
          <w:ilvl w:val="0"/>
          <w:numId w:val="25"/>
        </w:numPr>
      </w:pPr>
      <w:r w:rsidRPr="00330796">
        <w:t xml:space="preserve">Between the first and second meetings, the consultant will assist the Committee members and Commerce staff with drafting the Committee Bylaws and implementing the Chair selection process. </w:t>
      </w:r>
    </w:p>
    <w:p w14:paraId="70D7F69F" w14:textId="77777777" w:rsidR="00022D56" w:rsidRDefault="00992186" w:rsidP="00022D56">
      <w:pPr>
        <w:pStyle w:val="ListParagraph"/>
        <w:numPr>
          <w:ilvl w:val="0"/>
          <w:numId w:val="25"/>
        </w:numPr>
      </w:pPr>
      <w:r w:rsidRPr="00330796">
        <w:t xml:space="preserve">At the second meeting, the consultant will facilitate the voting and appointment for the Chair and the adoption of the Committee Bylaws. </w:t>
      </w:r>
      <w:r w:rsidRPr="00330796">
        <w:t xml:space="preserve"> The consultant will work with the Chair and Commerce to facilitate each subsequent quarterly meeting. </w:t>
      </w:r>
    </w:p>
    <w:p w14:paraId="3FC5874A" w14:textId="77777777" w:rsidR="00022D56" w:rsidRDefault="00992186" w:rsidP="00022D56">
      <w:pPr>
        <w:pStyle w:val="ListParagraph"/>
        <w:numPr>
          <w:ilvl w:val="0"/>
          <w:numId w:val="25"/>
        </w:numPr>
      </w:pPr>
      <w:r w:rsidRPr="00330796">
        <w:t>By statute, the Committee will meet quarterly beginning in November 2022. Each meeting will be two to three hours, conducted in person and/or using Zoom or similar platform (see Meeting Logistics above). The Committee may also break out in smaller focus groups, as it deems necessary.</w:t>
      </w:r>
    </w:p>
    <w:p w14:paraId="6684E145" w14:textId="39B62E71" w:rsidR="00022D56" w:rsidRDefault="00992186" w:rsidP="00022D56">
      <w:pPr>
        <w:pStyle w:val="ListParagraph"/>
        <w:numPr>
          <w:ilvl w:val="0"/>
          <w:numId w:val="25"/>
        </w:numPr>
      </w:pPr>
      <w:r w:rsidRPr="00330796">
        <w:t xml:space="preserve">The consultant will take meeting attendance and notes, develop meeting summaries, and will assist Commerce with making those available to the Committee members, </w:t>
      </w:r>
      <w:r w:rsidR="00A22692" w:rsidRPr="00330796">
        <w:t>stakeholders,</w:t>
      </w:r>
      <w:r w:rsidRPr="00330796">
        <w:t xml:space="preserve"> and the public. </w:t>
      </w:r>
    </w:p>
    <w:p w14:paraId="4F45A836" w14:textId="5E3B5F87" w:rsidR="00992186" w:rsidRDefault="00992186" w:rsidP="00022D56">
      <w:pPr>
        <w:pStyle w:val="ListParagraph"/>
        <w:numPr>
          <w:ilvl w:val="0"/>
          <w:numId w:val="25"/>
        </w:numPr>
      </w:pPr>
      <w:r w:rsidRPr="00330796">
        <w:t xml:space="preserve">Agenda Planning </w:t>
      </w:r>
      <w:r w:rsidR="00022D56">
        <w:t>T</w:t>
      </w:r>
      <w:r w:rsidRPr="00330796">
        <w:t xml:space="preserve">he consultant will assist Commerce staff by ensuring that the relevant agenda topics for each meeting are in place and have designated the appropriate amount of time, and that agenda topics meet the intent of the authorizing legislation and the concerns expressed by committee members </w:t>
      </w:r>
    </w:p>
    <w:p w14:paraId="0418F650" w14:textId="3E52FD94" w:rsidR="005F76BD" w:rsidRDefault="005F76BD" w:rsidP="005F76BD">
      <w:r w:rsidRPr="00670B54">
        <w:t xml:space="preserve">  </w:t>
      </w:r>
    </w:p>
    <w:p w14:paraId="77AF951C" w14:textId="77777777" w:rsidR="005F76BD" w:rsidRPr="00697D6E" w:rsidRDefault="005F76BD" w:rsidP="00697D6E">
      <w:pPr>
        <w:rPr>
          <w:rFonts w:ascii="Tahoma" w:hAnsi="Tahoma" w:cs="Tahoma"/>
          <w:szCs w:val="24"/>
        </w:rPr>
      </w:pPr>
    </w:p>
    <w:p w14:paraId="59E9E145" w14:textId="71834DC9" w:rsidR="00AD5AD5" w:rsidRPr="00697D6E" w:rsidRDefault="00AD5AD5" w:rsidP="00697D6E">
      <w:pPr>
        <w:pStyle w:val="Heading1"/>
        <w:spacing w:before="0" w:after="0"/>
        <w:rPr>
          <w:rFonts w:ascii="Tahoma" w:hAnsi="Tahoma" w:cs="Tahoma"/>
          <w:noProof/>
          <w:sz w:val="24"/>
          <w:szCs w:val="24"/>
        </w:rPr>
      </w:pPr>
      <w:r w:rsidRPr="00697D6E">
        <w:rPr>
          <w:rFonts w:ascii="Tahoma" w:hAnsi="Tahoma" w:cs="Tahoma"/>
          <w:noProof/>
          <w:sz w:val="24"/>
          <w:szCs w:val="24"/>
        </w:rPr>
        <w:t>FACILITATOR ROLE DESCRIPTION</w:t>
      </w:r>
    </w:p>
    <w:p w14:paraId="7C73FDDD" w14:textId="4045E19C" w:rsidR="00AD5AD5" w:rsidRPr="00697D6E" w:rsidRDefault="00AD5AD5" w:rsidP="00697D6E">
      <w:pPr>
        <w:pStyle w:val="Heading2"/>
        <w:spacing w:before="0"/>
        <w:rPr>
          <w:rFonts w:ascii="Tahoma" w:hAnsi="Tahoma" w:cs="Tahoma"/>
          <w:sz w:val="24"/>
          <w:szCs w:val="24"/>
        </w:rPr>
      </w:pPr>
      <w:r w:rsidRPr="00697D6E">
        <w:rPr>
          <w:rFonts w:ascii="Tahoma" w:hAnsi="Tahoma" w:cs="Tahoma"/>
          <w:sz w:val="24"/>
          <w:szCs w:val="24"/>
        </w:rPr>
        <w:t>Primary Responsibilities</w:t>
      </w:r>
      <w:r w:rsidR="00EA4C99" w:rsidRPr="00697D6E">
        <w:rPr>
          <w:rFonts w:ascii="Tahoma" w:hAnsi="Tahoma" w:cs="Tahoma"/>
          <w:sz w:val="24"/>
          <w:szCs w:val="24"/>
        </w:rPr>
        <w:t xml:space="preserve"> are to</w:t>
      </w:r>
      <w:r w:rsidRPr="00697D6E">
        <w:rPr>
          <w:rFonts w:ascii="Tahoma" w:hAnsi="Tahoma" w:cs="Tahoma"/>
          <w:sz w:val="24"/>
          <w:szCs w:val="24"/>
        </w:rPr>
        <w:t>:</w:t>
      </w:r>
    </w:p>
    <w:p w14:paraId="3B1E49C2" w14:textId="676B4AA8" w:rsidR="00EA4C99" w:rsidRPr="00697D6E" w:rsidRDefault="00EA4C99" w:rsidP="00697D6E">
      <w:pPr>
        <w:pStyle w:val="ListParagraph"/>
        <w:numPr>
          <w:ilvl w:val="0"/>
          <w:numId w:val="25"/>
        </w:numPr>
        <w:contextualSpacing w:val="0"/>
        <w:rPr>
          <w:rFonts w:ascii="Tahoma" w:hAnsi="Tahoma" w:cs="Tahoma"/>
          <w:szCs w:val="24"/>
        </w:rPr>
      </w:pPr>
      <w:r w:rsidRPr="00697D6E">
        <w:rPr>
          <w:rFonts w:ascii="Tahoma" w:hAnsi="Tahoma" w:cs="Tahoma"/>
          <w:szCs w:val="24"/>
        </w:rPr>
        <w:t xml:space="preserve">Work with key stakeholders to plan the workshop sessions, including providing input/advice into the purpose, product, participants, probable issues, process, and place. </w:t>
      </w:r>
    </w:p>
    <w:p w14:paraId="6C2CBAD0" w14:textId="40E57A32" w:rsidR="00AD5AD5" w:rsidRPr="00697D6E" w:rsidRDefault="00A62E15" w:rsidP="00697D6E">
      <w:pPr>
        <w:pStyle w:val="ListParagraph"/>
        <w:numPr>
          <w:ilvl w:val="0"/>
          <w:numId w:val="25"/>
        </w:numPr>
        <w:contextualSpacing w:val="0"/>
        <w:rPr>
          <w:rFonts w:ascii="Tahoma" w:hAnsi="Tahoma" w:cs="Tahoma"/>
          <w:szCs w:val="24"/>
        </w:rPr>
      </w:pPr>
      <w:r w:rsidRPr="00697D6E">
        <w:rPr>
          <w:rFonts w:ascii="Tahoma" w:hAnsi="Tahoma" w:cs="Tahoma"/>
          <w:szCs w:val="24"/>
        </w:rPr>
        <w:t>P</w:t>
      </w:r>
      <w:r w:rsidR="009C271D" w:rsidRPr="00697D6E">
        <w:rPr>
          <w:rFonts w:ascii="Tahoma" w:hAnsi="Tahoma" w:cs="Tahoma"/>
          <w:szCs w:val="24"/>
        </w:rPr>
        <w:t>rovide facilitation of workshops</w:t>
      </w:r>
      <w:r w:rsidR="00AD5AD5" w:rsidRPr="00697D6E">
        <w:rPr>
          <w:rFonts w:ascii="Tahoma" w:hAnsi="Tahoma" w:cs="Tahoma"/>
          <w:szCs w:val="24"/>
        </w:rPr>
        <w:t xml:space="preserve"> including </w:t>
      </w:r>
      <w:r w:rsidR="00EA4C99" w:rsidRPr="00697D6E">
        <w:rPr>
          <w:rFonts w:ascii="Tahoma" w:hAnsi="Tahoma" w:cs="Tahoma"/>
          <w:szCs w:val="24"/>
        </w:rPr>
        <w:t>establishing ground rules, managing the discussion, keeping the group focused, managing group energy, addressing disagreements, reaching consensus, and closing the session.</w:t>
      </w:r>
    </w:p>
    <w:p w14:paraId="53ECE2E8" w14:textId="4F94BE12" w:rsidR="00EA4C99" w:rsidRPr="00697D6E" w:rsidRDefault="00EA4C99" w:rsidP="00697D6E">
      <w:pPr>
        <w:pStyle w:val="ListParagraph"/>
        <w:numPr>
          <w:ilvl w:val="0"/>
          <w:numId w:val="25"/>
        </w:numPr>
        <w:contextualSpacing w:val="0"/>
        <w:rPr>
          <w:rFonts w:ascii="Tahoma" w:hAnsi="Tahoma" w:cs="Tahoma"/>
          <w:szCs w:val="24"/>
        </w:rPr>
      </w:pPr>
      <w:r w:rsidRPr="00697D6E">
        <w:rPr>
          <w:rFonts w:ascii="Tahoma" w:hAnsi="Tahoma" w:cs="Tahoma"/>
          <w:szCs w:val="24"/>
        </w:rPr>
        <w:t>Documenting the results of the workshop.</w:t>
      </w:r>
    </w:p>
    <w:p w14:paraId="0B07BC32" w14:textId="035B0802" w:rsidR="00AD5AD5" w:rsidRPr="00697D6E" w:rsidRDefault="00860BF9" w:rsidP="00697D6E">
      <w:pPr>
        <w:pStyle w:val="ListParagraph"/>
        <w:numPr>
          <w:ilvl w:val="0"/>
          <w:numId w:val="25"/>
        </w:numPr>
        <w:contextualSpacing w:val="0"/>
        <w:rPr>
          <w:rFonts w:ascii="Tahoma" w:hAnsi="Tahoma" w:cs="Tahoma"/>
          <w:szCs w:val="24"/>
        </w:rPr>
      </w:pPr>
      <w:r w:rsidRPr="00697D6E">
        <w:rPr>
          <w:rFonts w:ascii="Tahoma" w:hAnsi="Tahoma" w:cs="Tahoma"/>
          <w:szCs w:val="24"/>
        </w:rPr>
        <w:t>Manage</w:t>
      </w:r>
      <w:r w:rsidR="00C17590" w:rsidRPr="00697D6E">
        <w:rPr>
          <w:rFonts w:ascii="Tahoma" w:hAnsi="Tahoma" w:cs="Tahoma"/>
          <w:szCs w:val="24"/>
        </w:rPr>
        <w:t xml:space="preserve"> any dysfunctional behavior or conflicts occur</w:t>
      </w:r>
      <w:r w:rsidRPr="00697D6E">
        <w:rPr>
          <w:rFonts w:ascii="Tahoma" w:hAnsi="Tahoma" w:cs="Tahoma"/>
          <w:szCs w:val="24"/>
        </w:rPr>
        <w:t>r</w:t>
      </w:r>
      <w:r w:rsidR="00C17590" w:rsidRPr="00697D6E">
        <w:rPr>
          <w:rFonts w:ascii="Tahoma" w:hAnsi="Tahoma" w:cs="Tahoma"/>
          <w:szCs w:val="24"/>
        </w:rPr>
        <w:t>ing</w:t>
      </w:r>
      <w:r w:rsidRPr="00697D6E">
        <w:rPr>
          <w:rFonts w:ascii="Tahoma" w:hAnsi="Tahoma" w:cs="Tahoma"/>
          <w:szCs w:val="24"/>
        </w:rPr>
        <w:t xml:space="preserve"> during</w:t>
      </w:r>
      <w:r w:rsidR="00AD5AD5" w:rsidRPr="00697D6E">
        <w:rPr>
          <w:rFonts w:ascii="Tahoma" w:hAnsi="Tahoma" w:cs="Tahoma"/>
          <w:szCs w:val="24"/>
        </w:rPr>
        <w:t xml:space="preserve"> workshops</w:t>
      </w:r>
    </w:p>
    <w:p w14:paraId="42CB7CBE" w14:textId="08B1EA01" w:rsidR="00AD5AD5" w:rsidRPr="00697D6E" w:rsidRDefault="00A62E15" w:rsidP="00697D6E">
      <w:pPr>
        <w:pStyle w:val="ListParagraph"/>
        <w:numPr>
          <w:ilvl w:val="0"/>
          <w:numId w:val="25"/>
        </w:numPr>
        <w:contextualSpacing w:val="0"/>
        <w:rPr>
          <w:rFonts w:ascii="Tahoma" w:hAnsi="Tahoma" w:cs="Tahoma"/>
          <w:szCs w:val="24"/>
        </w:rPr>
      </w:pPr>
      <w:r w:rsidRPr="00697D6E">
        <w:rPr>
          <w:rFonts w:ascii="Tahoma" w:hAnsi="Tahoma" w:cs="Tahoma"/>
          <w:szCs w:val="24"/>
        </w:rPr>
        <w:t>E</w:t>
      </w:r>
      <w:r w:rsidR="00AD5AD5" w:rsidRPr="00697D6E">
        <w:rPr>
          <w:rFonts w:ascii="Tahoma" w:hAnsi="Tahoma" w:cs="Tahoma"/>
          <w:szCs w:val="24"/>
        </w:rPr>
        <w:t>nsure that workshop objectives are met</w:t>
      </w:r>
    </w:p>
    <w:p w14:paraId="137D4FCE" w14:textId="3E8D9F70" w:rsidR="00AD5AD5" w:rsidRPr="00697D6E" w:rsidRDefault="0093473C" w:rsidP="00697D6E">
      <w:pPr>
        <w:pStyle w:val="ListParagraph"/>
        <w:numPr>
          <w:ilvl w:val="0"/>
          <w:numId w:val="25"/>
        </w:numPr>
        <w:contextualSpacing w:val="0"/>
        <w:rPr>
          <w:rFonts w:ascii="Tahoma" w:hAnsi="Tahoma" w:cs="Tahoma"/>
          <w:szCs w:val="24"/>
        </w:rPr>
      </w:pPr>
      <w:r w:rsidRPr="00697D6E">
        <w:rPr>
          <w:rFonts w:ascii="Tahoma" w:hAnsi="Tahoma" w:cs="Tahoma"/>
          <w:szCs w:val="24"/>
        </w:rPr>
        <w:t>Measure workshop performance</w:t>
      </w:r>
    </w:p>
    <w:p w14:paraId="2F3A9ACD" w14:textId="48963E1B" w:rsidR="005F76BD" w:rsidRDefault="005F76BD" w:rsidP="005F76BD">
      <w:pPr>
        <w:pStyle w:val="ListParagraph"/>
        <w:numPr>
          <w:ilvl w:val="0"/>
          <w:numId w:val="25"/>
        </w:numPr>
      </w:pPr>
      <w:r w:rsidRPr="00670B54">
        <w:t>Agenda Planning</w:t>
      </w:r>
      <w:r>
        <w:t>:</w:t>
      </w:r>
      <w:r w:rsidRPr="00670B54">
        <w:t xml:space="preserve"> Work with the City Manager to design a detailed agenda for the retreat, including clear delineation of timing, as well as space, equipment, food, logistics and other inputs necessary for a successful meeting</w:t>
      </w:r>
    </w:p>
    <w:p w14:paraId="76517626" w14:textId="25EE6DED" w:rsidR="005F76BD" w:rsidRDefault="005F76BD" w:rsidP="005F76BD">
      <w:pPr>
        <w:pStyle w:val="ListParagraph"/>
        <w:numPr>
          <w:ilvl w:val="0"/>
          <w:numId w:val="25"/>
        </w:numPr>
      </w:pPr>
      <w:r w:rsidRPr="00670B54">
        <w:t>Pre-Meeting Research Meet with councilmembers and staff in order to develop the facilitator’s understanding of key issues, interpersonal dynamics, and other factors that should inform the group discussions at the Strategic Planning Retreat. This may be done by phone or video call.</w:t>
      </w:r>
    </w:p>
    <w:p w14:paraId="2E2E7B2E" w14:textId="4A0110CD" w:rsidR="005F76BD" w:rsidRDefault="005F76BD" w:rsidP="005F76BD">
      <w:pPr>
        <w:pStyle w:val="ListParagraph"/>
        <w:numPr>
          <w:ilvl w:val="0"/>
          <w:numId w:val="25"/>
        </w:numPr>
      </w:pPr>
      <w:r w:rsidRPr="00670B54">
        <w:t>Meeting Facilitation Facilitate the retreat between/among staff and the City Council in order to create a pleasant, dynamic, and productive retreat experience for participants. Methods to streamline the synthesis of multiple viewpoints into a coherent strategic plan is encouraged.</w:t>
      </w:r>
    </w:p>
    <w:p w14:paraId="4838526D" w14:textId="17C83698" w:rsidR="005F76BD" w:rsidRDefault="005F76BD" w:rsidP="005F76BD">
      <w:pPr>
        <w:pStyle w:val="ListParagraph"/>
        <w:numPr>
          <w:ilvl w:val="0"/>
          <w:numId w:val="25"/>
        </w:numPr>
      </w:pPr>
      <w:r w:rsidRPr="00670B54">
        <w:t>Meeting Summary In consultation with staff, produce a written document that summarizes the Council’s deliberations, including an overview document that lists City Council priorities in a summary format.</w:t>
      </w:r>
    </w:p>
    <w:p w14:paraId="3F92664A" w14:textId="77777777" w:rsidR="005F76BD" w:rsidRDefault="005F76BD" w:rsidP="005F76BD">
      <w:pPr>
        <w:pStyle w:val="ListParagraph"/>
        <w:ind w:left="1440"/>
      </w:pPr>
    </w:p>
    <w:p w14:paraId="496B4FF4" w14:textId="77777777" w:rsidR="00AD5AD5" w:rsidRPr="00697D6E" w:rsidRDefault="00AD5AD5" w:rsidP="00697D6E">
      <w:pPr>
        <w:ind w:left="709"/>
        <w:rPr>
          <w:rFonts w:ascii="Tahoma" w:hAnsi="Tahoma" w:cs="Tahoma"/>
          <w:szCs w:val="24"/>
        </w:rPr>
      </w:pPr>
    </w:p>
    <w:p w14:paraId="34E70D5F" w14:textId="77777777" w:rsidR="00AD5AD5" w:rsidRPr="00697D6E" w:rsidRDefault="00AD5AD5" w:rsidP="00697D6E">
      <w:pPr>
        <w:pStyle w:val="Heading2"/>
        <w:spacing w:before="0"/>
        <w:rPr>
          <w:rFonts w:ascii="Tahoma" w:hAnsi="Tahoma" w:cs="Tahoma"/>
          <w:sz w:val="24"/>
          <w:szCs w:val="24"/>
        </w:rPr>
      </w:pPr>
      <w:r w:rsidRPr="00697D6E">
        <w:rPr>
          <w:rFonts w:ascii="Tahoma" w:hAnsi="Tahoma" w:cs="Tahoma"/>
          <w:sz w:val="24"/>
          <w:szCs w:val="24"/>
        </w:rPr>
        <w:t>Experience Requirements:</w:t>
      </w:r>
    </w:p>
    <w:p w14:paraId="1EF8C52A" w14:textId="28887214" w:rsidR="00AD5AD5" w:rsidRPr="00697D6E" w:rsidRDefault="00C67B31" w:rsidP="00697D6E">
      <w:pPr>
        <w:pStyle w:val="ListParagraph"/>
        <w:numPr>
          <w:ilvl w:val="0"/>
          <w:numId w:val="24"/>
        </w:numPr>
        <w:ind w:left="1418"/>
        <w:contextualSpacing w:val="0"/>
        <w:rPr>
          <w:rFonts w:ascii="Tahoma" w:hAnsi="Tahoma" w:cs="Tahoma"/>
          <w:szCs w:val="24"/>
        </w:rPr>
      </w:pPr>
      <w:r w:rsidRPr="00697D6E">
        <w:rPr>
          <w:rFonts w:ascii="Tahoma" w:hAnsi="Tahoma" w:cs="Tahoma"/>
          <w:szCs w:val="24"/>
        </w:rPr>
        <w:t>M</w:t>
      </w:r>
      <w:r w:rsidR="00AD5AD5" w:rsidRPr="00697D6E">
        <w:rPr>
          <w:rFonts w:ascii="Tahoma" w:hAnsi="Tahoma" w:cs="Tahoma"/>
          <w:szCs w:val="24"/>
        </w:rPr>
        <w:t>ust have</w:t>
      </w:r>
      <w:r w:rsidR="00032DFF" w:rsidRPr="00697D6E">
        <w:rPr>
          <w:rFonts w:ascii="Tahoma" w:hAnsi="Tahoma" w:cs="Tahoma"/>
          <w:szCs w:val="24"/>
        </w:rPr>
        <w:t xml:space="preserve"> significant </w:t>
      </w:r>
      <w:r w:rsidR="00E537B4" w:rsidRPr="00697D6E">
        <w:rPr>
          <w:rFonts w:ascii="Tahoma" w:hAnsi="Tahoma" w:cs="Tahoma"/>
          <w:szCs w:val="24"/>
        </w:rPr>
        <w:t>experience in</w:t>
      </w:r>
      <w:r w:rsidR="00032DFF" w:rsidRPr="00697D6E">
        <w:rPr>
          <w:rFonts w:ascii="Tahoma" w:hAnsi="Tahoma" w:cs="Tahoma"/>
          <w:szCs w:val="24"/>
        </w:rPr>
        <w:t xml:space="preserve"> managing group </w:t>
      </w:r>
      <w:r w:rsidR="005A3E15" w:rsidRPr="00697D6E">
        <w:rPr>
          <w:rFonts w:ascii="Tahoma" w:hAnsi="Tahoma" w:cs="Tahoma"/>
          <w:szCs w:val="24"/>
        </w:rPr>
        <w:t xml:space="preserve">facilitation </w:t>
      </w:r>
      <w:r w:rsidR="00032DFF" w:rsidRPr="00697D6E">
        <w:rPr>
          <w:rFonts w:ascii="Tahoma" w:hAnsi="Tahoma" w:cs="Tahoma"/>
          <w:szCs w:val="24"/>
        </w:rPr>
        <w:t>such as w</w:t>
      </w:r>
      <w:r w:rsidR="00E537B4" w:rsidRPr="00697D6E">
        <w:rPr>
          <w:rFonts w:ascii="Tahoma" w:hAnsi="Tahoma" w:cs="Tahoma"/>
          <w:szCs w:val="24"/>
        </w:rPr>
        <w:t xml:space="preserve">orkshops, </w:t>
      </w:r>
      <w:r w:rsidR="005A3E15" w:rsidRPr="00697D6E">
        <w:rPr>
          <w:rFonts w:ascii="Tahoma" w:hAnsi="Tahoma" w:cs="Tahoma"/>
          <w:szCs w:val="24"/>
        </w:rPr>
        <w:t xml:space="preserve">retreats, strategic planning, meeting facilitation, team building, group intervention, community participation, stakeholder and community consultation, and </w:t>
      </w:r>
      <w:r w:rsidR="00E537B4" w:rsidRPr="00697D6E">
        <w:rPr>
          <w:rFonts w:ascii="Tahoma" w:hAnsi="Tahoma" w:cs="Tahoma"/>
          <w:szCs w:val="24"/>
        </w:rPr>
        <w:t xml:space="preserve">focus groups. Specifically, more than 15 </w:t>
      </w:r>
      <w:r w:rsidR="005A3E15" w:rsidRPr="00697D6E">
        <w:rPr>
          <w:rFonts w:ascii="Tahoma" w:hAnsi="Tahoma" w:cs="Tahoma"/>
          <w:szCs w:val="24"/>
        </w:rPr>
        <w:t xml:space="preserve">facilitation </w:t>
      </w:r>
      <w:r w:rsidR="00E537B4" w:rsidRPr="00697D6E">
        <w:rPr>
          <w:rFonts w:ascii="Tahoma" w:hAnsi="Tahoma" w:cs="Tahoma"/>
          <w:szCs w:val="24"/>
        </w:rPr>
        <w:t>events for more than 7 different project sponsors and 4 different sponsor organizations.</w:t>
      </w:r>
    </w:p>
    <w:p w14:paraId="48B092F5" w14:textId="2A12A31E" w:rsidR="00AD5AD5" w:rsidRPr="00697D6E" w:rsidRDefault="00AD5AD5" w:rsidP="00697D6E">
      <w:pPr>
        <w:pStyle w:val="ListParagraph"/>
        <w:numPr>
          <w:ilvl w:val="0"/>
          <w:numId w:val="24"/>
        </w:numPr>
        <w:ind w:left="1418"/>
        <w:contextualSpacing w:val="0"/>
        <w:rPr>
          <w:rFonts w:ascii="Tahoma" w:hAnsi="Tahoma" w:cs="Tahoma"/>
          <w:szCs w:val="24"/>
        </w:rPr>
      </w:pPr>
      <w:r w:rsidRPr="00697D6E">
        <w:rPr>
          <w:rFonts w:ascii="Tahoma" w:hAnsi="Tahoma" w:cs="Tahoma"/>
          <w:szCs w:val="24"/>
        </w:rPr>
        <w:t>Must be able to identify potentia</w:t>
      </w:r>
      <w:r w:rsidR="0093473C" w:rsidRPr="00697D6E">
        <w:rPr>
          <w:rFonts w:ascii="Tahoma" w:hAnsi="Tahoma" w:cs="Tahoma"/>
          <w:szCs w:val="24"/>
        </w:rPr>
        <w:t>l conflicts/issues</w:t>
      </w:r>
      <w:r w:rsidRPr="00697D6E">
        <w:rPr>
          <w:rFonts w:ascii="Tahoma" w:hAnsi="Tahoma" w:cs="Tahoma"/>
          <w:szCs w:val="24"/>
        </w:rPr>
        <w:t xml:space="preserve"> and have </w:t>
      </w:r>
      <w:r w:rsidR="0093473C" w:rsidRPr="00697D6E">
        <w:rPr>
          <w:rFonts w:ascii="Tahoma" w:hAnsi="Tahoma" w:cs="Tahoma"/>
          <w:szCs w:val="24"/>
        </w:rPr>
        <w:t>ability to effectively manage them</w:t>
      </w:r>
      <w:r w:rsidR="006B52A7" w:rsidRPr="00697D6E">
        <w:rPr>
          <w:rFonts w:ascii="Tahoma" w:hAnsi="Tahoma" w:cs="Tahoma"/>
          <w:szCs w:val="24"/>
        </w:rPr>
        <w:t>.</w:t>
      </w:r>
    </w:p>
    <w:p w14:paraId="36A8CC7E" w14:textId="28088D0B" w:rsidR="00673FCA" w:rsidRPr="00697D6E" w:rsidRDefault="00673FCA" w:rsidP="00697D6E">
      <w:pPr>
        <w:pStyle w:val="ListParagraph"/>
        <w:numPr>
          <w:ilvl w:val="0"/>
          <w:numId w:val="24"/>
        </w:numPr>
        <w:ind w:left="1418"/>
        <w:contextualSpacing w:val="0"/>
        <w:rPr>
          <w:rFonts w:ascii="Tahoma" w:hAnsi="Tahoma" w:cs="Tahoma"/>
          <w:szCs w:val="24"/>
        </w:rPr>
      </w:pPr>
      <w:r w:rsidRPr="00697D6E">
        <w:rPr>
          <w:rFonts w:ascii="Tahoma" w:hAnsi="Tahoma" w:cs="Tahoma"/>
          <w:szCs w:val="24"/>
        </w:rPr>
        <w:t>Possession of a Certified Master Facilitator™ certification or equivalent (and produce verification)</w:t>
      </w:r>
      <w:r w:rsidR="006B52A7" w:rsidRPr="00697D6E">
        <w:rPr>
          <w:rFonts w:ascii="Tahoma" w:hAnsi="Tahoma" w:cs="Tahoma"/>
          <w:szCs w:val="24"/>
        </w:rPr>
        <w:t>.</w:t>
      </w:r>
    </w:p>
    <w:p w14:paraId="72823585" w14:textId="77777777" w:rsidR="00D6281D" w:rsidRPr="00D6281D" w:rsidRDefault="00AD5AD5" w:rsidP="00D6281D">
      <w:pPr>
        <w:pStyle w:val="ListParagraph"/>
        <w:numPr>
          <w:ilvl w:val="0"/>
          <w:numId w:val="24"/>
        </w:numPr>
        <w:ind w:left="1418"/>
        <w:contextualSpacing w:val="0"/>
        <w:rPr>
          <w:rFonts w:ascii="Tahoma" w:hAnsi="Tahoma" w:cs="Tahoma"/>
          <w:szCs w:val="24"/>
        </w:rPr>
      </w:pPr>
      <w:r w:rsidRPr="00697D6E">
        <w:rPr>
          <w:rFonts w:ascii="Tahoma" w:hAnsi="Tahoma" w:cs="Tahoma"/>
          <w:szCs w:val="24"/>
        </w:rPr>
        <w:t>A background in psychology</w:t>
      </w:r>
      <w:r w:rsidR="0093473C" w:rsidRPr="00697D6E">
        <w:rPr>
          <w:rFonts w:ascii="Tahoma" w:hAnsi="Tahoma" w:cs="Tahoma"/>
          <w:szCs w:val="24"/>
        </w:rPr>
        <w:t xml:space="preserve"> or </w:t>
      </w:r>
      <w:r w:rsidR="00673FCA" w:rsidRPr="00697D6E">
        <w:rPr>
          <w:rFonts w:ascii="Tahoma" w:hAnsi="Tahoma" w:cs="Tahoma"/>
          <w:szCs w:val="24"/>
        </w:rPr>
        <w:t>behavioral</w:t>
      </w:r>
      <w:r w:rsidR="0093473C" w:rsidRPr="00697D6E">
        <w:rPr>
          <w:rFonts w:ascii="Tahoma" w:hAnsi="Tahoma" w:cs="Tahoma"/>
          <w:szCs w:val="24"/>
        </w:rPr>
        <w:t xml:space="preserve"> science</w:t>
      </w:r>
      <w:r w:rsidR="005A3E15" w:rsidRPr="00697D6E">
        <w:rPr>
          <w:rFonts w:ascii="Tahoma" w:hAnsi="Tahoma" w:cs="Tahoma"/>
          <w:szCs w:val="24"/>
        </w:rPr>
        <w:t xml:space="preserve"> would be an advantage</w:t>
      </w:r>
      <w:r w:rsidR="00740DF5" w:rsidRPr="00D6281D">
        <w:rPr>
          <w:rFonts w:ascii="Tahoma" w:hAnsi="Tahoma" w:cs="Tahoma"/>
          <w:szCs w:val="24"/>
        </w:rPr>
        <w:t>.</w:t>
      </w:r>
      <w:r w:rsidRPr="00D6281D">
        <w:rPr>
          <w:rFonts w:ascii="Tahoma" w:hAnsi="Tahoma" w:cs="Tahoma"/>
          <w:szCs w:val="24"/>
        </w:rPr>
        <w:t xml:space="preserve"> </w:t>
      </w:r>
    </w:p>
    <w:p w14:paraId="65EF8552" w14:textId="77777777" w:rsidR="00D6281D" w:rsidRDefault="004A0E25" w:rsidP="00D6281D">
      <w:pPr>
        <w:pStyle w:val="ListParagraph"/>
        <w:numPr>
          <w:ilvl w:val="0"/>
          <w:numId w:val="24"/>
        </w:numPr>
        <w:ind w:left="1418"/>
        <w:contextualSpacing w:val="0"/>
        <w:rPr>
          <w:rFonts w:ascii="Tahoma" w:hAnsi="Tahoma" w:cs="Tahoma"/>
          <w:szCs w:val="24"/>
        </w:rPr>
      </w:pPr>
      <w:r w:rsidRPr="00D6281D">
        <w:rPr>
          <w:rFonts w:ascii="Tahoma" w:hAnsi="Tahoma" w:cs="Tahoma"/>
          <w:szCs w:val="24"/>
        </w:rPr>
        <w:lastRenderedPageBreak/>
        <w:t>Demonstrated experience conducting engaging facilitation sessions virtually with small groups using collaborative tools and techniques</w:t>
      </w:r>
    </w:p>
    <w:p w14:paraId="22830DC9" w14:textId="77777777" w:rsidR="00D6281D" w:rsidRDefault="004A0E25" w:rsidP="00D6281D">
      <w:pPr>
        <w:pStyle w:val="ListParagraph"/>
        <w:numPr>
          <w:ilvl w:val="0"/>
          <w:numId w:val="24"/>
        </w:numPr>
        <w:ind w:left="1418"/>
        <w:contextualSpacing w:val="0"/>
        <w:rPr>
          <w:rFonts w:ascii="Tahoma" w:hAnsi="Tahoma" w:cs="Tahoma"/>
          <w:szCs w:val="24"/>
        </w:rPr>
      </w:pPr>
      <w:r w:rsidRPr="00D6281D">
        <w:rPr>
          <w:rFonts w:ascii="Tahoma" w:hAnsi="Tahoma" w:cs="Tahoma"/>
          <w:szCs w:val="24"/>
        </w:rPr>
        <w:t>Experience leading strategic innovation efforts within utilities preferred</w:t>
      </w:r>
    </w:p>
    <w:p w14:paraId="233F194C" w14:textId="77777777" w:rsidR="00D6281D" w:rsidRDefault="004A0E25" w:rsidP="00D6281D">
      <w:pPr>
        <w:pStyle w:val="ListParagraph"/>
        <w:numPr>
          <w:ilvl w:val="0"/>
          <w:numId w:val="24"/>
        </w:numPr>
        <w:ind w:left="1418"/>
        <w:contextualSpacing w:val="0"/>
        <w:rPr>
          <w:rFonts w:ascii="Tahoma" w:hAnsi="Tahoma" w:cs="Tahoma"/>
          <w:szCs w:val="24"/>
        </w:rPr>
      </w:pPr>
      <w:r w:rsidRPr="00D6281D">
        <w:rPr>
          <w:rFonts w:ascii="Tahoma" w:hAnsi="Tahoma" w:cs="Tahoma"/>
          <w:szCs w:val="24"/>
        </w:rPr>
        <w:t>Support a culture of iterative thinking, continuous learning, and innovation</w:t>
      </w:r>
    </w:p>
    <w:p w14:paraId="24370B5E" w14:textId="7FD2D111" w:rsidR="004A0E25" w:rsidRPr="00D6281D" w:rsidRDefault="00992186" w:rsidP="00D6281D">
      <w:pPr>
        <w:pStyle w:val="ListParagraph"/>
        <w:numPr>
          <w:ilvl w:val="0"/>
          <w:numId w:val="24"/>
        </w:numPr>
        <w:ind w:left="1418"/>
        <w:contextualSpacing w:val="0"/>
        <w:rPr>
          <w:rFonts w:ascii="Tahoma" w:hAnsi="Tahoma" w:cs="Tahoma"/>
          <w:szCs w:val="24"/>
        </w:rPr>
      </w:pPr>
      <w:r w:rsidRPr="00D6281D">
        <w:rPr>
          <w:rFonts w:ascii="Tahoma" w:hAnsi="Tahoma" w:cs="Tahoma"/>
          <w:szCs w:val="24"/>
        </w:rPr>
        <w:t>5</w:t>
      </w:r>
      <w:r w:rsidR="004A0E25" w:rsidRPr="00D6281D">
        <w:rPr>
          <w:rFonts w:ascii="Tahoma" w:hAnsi="Tahoma" w:cs="Tahoma"/>
          <w:szCs w:val="24"/>
        </w:rPr>
        <w:t xml:space="preserve"> years of experience facilitating large and culturally diverse</w:t>
      </w:r>
      <w:r w:rsidR="004A0E25" w:rsidRPr="00D6281D">
        <w:t xml:space="preserve"> </w:t>
      </w:r>
      <w:r w:rsidR="004A0E25" w:rsidRPr="00330796">
        <w:t xml:space="preserve">groups on sensitive and complex issues, including developing agendas with </w:t>
      </w:r>
      <w:r w:rsidR="00A22692" w:rsidRPr="00330796">
        <w:t>Chairs,</w:t>
      </w:r>
      <w:r w:rsidR="004A0E25" w:rsidRPr="00330796">
        <w:t xml:space="preserve"> and producing summary meeting notes.</w:t>
      </w:r>
    </w:p>
    <w:p w14:paraId="31AAFCC8" w14:textId="77777777" w:rsidR="00AD5AD5" w:rsidRPr="00697D6E" w:rsidRDefault="00AD5AD5" w:rsidP="00697D6E">
      <w:pPr>
        <w:ind w:left="709"/>
        <w:rPr>
          <w:rFonts w:ascii="Tahoma" w:hAnsi="Tahoma" w:cs="Tahoma"/>
          <w:szCs w:val="24"/>
        </w:rPr>
      </w:pPr>
    </w:p>
    <w:p w14:paraId="07B062FF" w14:textId="76BA6ECF" w:rsidR="00AD5AD5" w:rsidRPr="00D6281D" w:rsidRDefault="00AD5AD5" w:rsidP="00697D6E">
      <w:pPr>
        <w:pStyle w:val="Heading2"/>
        <w:spacing w:before="0"/>
        <w:rPr>
          <w:rFonts w:ascii="Tahoma" w:hAnsi="Tahoma" w:cs="Tahoma"/>
          <w:b w:val="0"/>
          <w:bCs w:val="0"/>
          <w:color w:val="FF0000"/>
          <w:sz w:val="24"/>
          <w:szCs w:val="24"/>
        </w:rPr>
      </w:pPr>
      <w:r w:rsidRPr="00697D6E">
        <w:rPr>
          <w:rFonts w:ascii="Tahoma" w:hAnsi="Tahoma" w:cs="Tahoma"/>
          <w:sz w:val="24"/>
          <w:szCs w:val="24"/>
        </w:rPr>
        <w:t>Desired Personal Qualities:</w:t>
      </w:r>
      <w:r w:rsidR="00740DF5" w:rsidRPr="00697D6E">
        <w:rPr>
          <w:rFonts w:ascii="Tahoma" w:hAnsi="Tahoma" w:cs="Tahoma"/>
          <w:sz w:val="24"/>
          <w:szCs w:val="24"/>
        </w:rPr>
        <w:t xml:space="preserve"> </w:t>
      </w:r>
      <w:r w:rsidR="00740DF5" w:rsidRPr="00D6281D">
        <w:rPr>
          <w:rFonts w:ascii="Tahoma" w:hAnsi="Tahoma" w:cs="Tahoma"/>
          <w:b w:val="0"/>
          <w:bCs w:val="0"/>
          <w:color w:val="FF0000"/>
          <w:sz w:val="24"/>
          <w:szCs w:val="24"/>
        </w:rPr>
        <w:t>(consider just using the 6 competency statements and have a checklist in the back that includes the sub-competencies)</w:t>
      </w:r>
    </w:p>
    <w:p w14:paraId="6939FA93" w14:textId="77777777" w:rsidR="00697D6E" w:rsidRPr="00697D6E" w:rsidRDefault="00697D6E" w:rsidP="00697D6E"/>
    <w:p w14:paraId="161069A2" w14:textId="77777777" w:rsidR="00274322" w:rsidRPr="00697D6E" w:rsidRDefault="00274322" w:rsidP="00697D6E">
      <w:pPr>
        <w:pStyle w:val="ListParagraph"/>
        <w:numPr>
          <w:ilvl w:val="0"/>
          <w:numId w:val="28"/>
        </w:numPr>
        <w:ind w:left="1418"/>
        <w:contextualSpacing w:val="0"/>
        <w:rPr>
          <w:rFonts w:ascii="Tahoma" w:hAnsi="Tahoma" w:cs="Tahoma"/>
          <w:szCs w:val="24"/>
        </w:rPr>
      </w:pPr>
      <w:r w:rsidRPr="00697D6E">
        <w:rPr>
          <w:rFonts w:ascii="Tahoma" w:hAnsi="Tahoma" w:cs="Tahoma"/>
          <w:szCs w:val="24"/>
        </w:rPr>
        <w:t xml:space="preserve">A strong sense of presence </w:t>
      </w:r>
    </w:p>
    <w:p w14:paraId="0556EED7" w14:textId="77777777" w:rsidR="00274322" w:rsidRPr="00697D6E" w:rsidRDefault="00274322" w:rsidP="00697D6E">
      <w:pPr>
        <w:pStyle w:val="ListParagraph"/>
        <w:numPr>
          <w:ilvl w:val="2"/>
          <w:numId w:val="28"/>
        </w:numPr>
        <w:contextualSpacing w:val="0"/>
        <w:rPr>
          <w:rFonts w:ascii="Tahoma" w:hAnsi="Tahoma" w:cs="Tahoma"/>
          <w:szCs w:val="24"/>
        </w:rPr>
      </w:pPr>
      <w:r w:rsidRPr="00697D6E">
        <w:rPr>
          <w:rFonts w:ascii="Tahoma" w:hAnsi="Tahoma" w:cs="Tahoma"/>
          <w:szCs w:val="24"/>
        </w:rPr>
        <w:t>Bring c</w:t>
      </w:r>
      <w:r w:rsidR="0093473C" w:rsidRPr="00697D6E">
        <w:rPr>
          <w:rFonts w:ascii="Tahoma" w:hAnsi="Tahoma" w:cs="Tahoma"/>
          <w:szCs w:val="24"/>
        </w:rPr>
        <w:t xml:space="preserve">ompassion and authority to the room. </w:t>
      </w:r>
    </w:p>
    <w:p w14:paraId="7741862D" w14:textId="62115D16" w:rsidR="00274322" w:rsidRPr="00697D6E" w:rsidRDefault="00274322" w:rsidP="00697D6E">
      <w:pPr>
        <w:pStyle w:val="ListParagraph"/>
        <w:numPr>
          <w:ilvl w:val="2"/>
          <w:numId w:val="28"/>
        </w:numPr>
        <w:contextualSpacing w:val="0"/>
        <w:rPr>
          <w:rFonts w:ascii="Tahoma" w:hAnsi="Tahoma" w:cs="Tahoma"/>
          <w:szCs w:val="24"/>
        </w:rPr>
      </w:pPr>
      <w:r w:rsidRPr="00697D6E">
        <w:rPr>
          <w:rFonts w:ascii="Tahoma" w:hAnsi="Tahoma" w:cs="Tahoma"/>
          <w:szCs w:val="24"/>
        </w:rPr>
        <w:t xml:space="preserve">Are confident, </w:t>
      </w:r>
      <w:r w:rsidR="00A22692" w:rsidRPr="00697D6E">
        <w:rPr>
          <w:rFonts w:ascii="Tahoma" w:hAnsi="Tahoma" w:cs="Tahoma"/>
          <w:szCs w:val="24"/>
        </w:rPr>
        <w:t>energetic,</w:t>
      </w:r>
      <w:r w:rsidRPr="00697D6E">
        <w:rPr>
          <w:rFonts w:ascii="Tahoma" w:hAnsi="Tahoma" w:cs="Tahoma"/>
          <w:szCs w:val="24"/>
        </w:rPr>
        <w:t xml:space="preserve"> and self-aware</w:t>
      </w:r>
      <w:r w:rsidR="00740DF5" w:rsidRPr="00697D6E">
        <w:rPr>
          <w:rFonts w:ascii="Tahoma" w:hAnsi="Tahoma" w:cs="Tahoma"/>
          <w:szCs w:val="24"/>
        </w:rPr>
        <w:t>.</w:t>
      </w:r>
    </w:p>
    <w:p w14:paraId="59559D82" w14:textId="77777777" w:rsidR="00274322" w:rsidRPr="00697D6E" w:rsidRDefault="00274322" w:rsidP="00697D6E">
      <w:pPr>
        <w:pStyle w:val="ListParagraph"/>
        <w:numPr>
          <w:ilvl w:val="2"/>
          <w:numId w:val="28"/>
        </w:numPr>
        <w:contextualSpacing w:val="0"/>
        <w:rPr>
          <w:rFonts w:ascii="Tahoma" w:hAnsi="Tahoma" w:cs="Tahoma"/>
          <w:szCs w:val="24"/>
        </w:rPr>
      </w:pPr>
      <w:r w:rsidRPr="00697D6E">
        <w:rPr>
          <w:rFonts w:ascii="Tahoma" w:hAnsi="Tahoma" w:cs="Tahoma"/>
          <w:szCs w:val="24"/>
        </w:rPr>
        <w:t>Convey</w:t>
      </w:r>
      <w:r w:rsidR="0093473C" w:rsidRPr="00697D6E">
        <w:rPr>
          <w:rFonts w:ascii="Tahoma" w:hAnsi="Tahoma" w:cs="Tahoma"/>
          <w:szCs w:val="24"/>
        </w:rPr>
        <w:t xml:space="preserve"> warmth and caring. </w:t>
      </w:r>
    </w:p>
    <w:p w14:paraId="7C8A5B21" w14:textId="0E0115BE" w:rsidR="0093473C" w:rsidRPr="00697D6E" w:rsidRDefault="00274322" w:rsidP="00697D6E">
      <w:pPr>
        <w:pStyle w:val="ListParagraph"/>
        <w:numPr>
          <w:ilvl w:val="2"/>
          <w:numId w:val="28"/>
        </w:numPr>
        <w:contextualSpacing w:val="0"/>
        <w:rPr>
          <w:rFonts w:ascii="Tahoma" w:hAnsi="Tahoma" w:cs="Tahoma"/>
          <w:szCs w:val="24"/>
        </w:rPr>
      </w:pPr>
      <w:r w:rsidRPr="00697D6E">
        <w:rPr>
          <w:rFonts w:ascii="Tahoma" w:hAnsi="Tahoma" w:cs="Tahoma"/>
          <w:szCs w:val="24"/>
        </w:rPr>
        <w:t>Are able to adjus</w:t>
      </w:r>
      <w:r w:rsidR="00C64537">
        <w:rPr>
          <w:rFonts w:ascii="Tahoma" w:hAnsi="Tahoma" w:cs="Tahoma"/>
          <w:szCs w:val="24"/>
        </w:rPr>
        <w:t>t</w:t>
      </w:r>
      <w:r w:rsidR="0093473C" w:rsidRPr="00697D6E">
        <w:rPr>
          <w:rFonts w:ascii="Tahoma" w:hAnsi="Tahoma" w:cs="Tahoma"/>
          <w:szCs w:val="24"/>
        </w:rPr>
        <w:t xml:space="preserve"> in their style to better serve the group. </w:t>
      </w:r>
    </w:p>
    <w:p w14:paraId="62D6F204" w14:textId="4F0B1F41" w:rsidR="0093473C" w:rsidRPr="00697D6E" w:rsidRDefault="008B240D" w:rsidP="00697D6E">
      <w:pPr>
        <w:pStyle w:val="p0"/>
        <w:numPr>
          <w:ilvl w:val="0"/>
          <w:numId w:val="28"/>
        </w:numPr>
        <w:spacing w:before="0"/>
        <w:ind w:left="1418"/>
        <w:rPr>
          <w:rFonts w:ascii="Tahoma" w:hAnsi="Tahoma" w:cs="Tahoma"/>
          <w:szCs w:val="24"/>
        </w:rPr>
      </w:pPr>
      <w:r w:rsidRPr="00697D6E">
        <w:rPr>
          <w:rFonts w:ascii="Tahoma" w:hAnsi="Tahoma" w:cs="Tahoma"/>
          <w:szCs w:val="24"/>
        </w:rPr>
        <w:t>An ability to partner with their clients</w:t>
      </w:r>
    </w:p>
    <w:p w14:paraId="7D953351" w14:textId="77777777" w:rsidR="008B240D" w:rsidRPr="00697D6E" w:rsidRDefault="008B240D" w:rsidP="00697D6E">
      <w:pPr>
        <w:pStyle w:val="p0"/>
        <w:numPr>
          <w:ilvl w:val="2"/>
          <w:numId w:val="28"/>
        </w:numPr>
        <w:spacing w:before="0"/>
        <w:rPr>
          <w:rFonts w:ascii="Tahoma" w:hAnsi="Tahoma" w:cs="Tahoma"/>
          <w:szCs w:val="24"/>
        </w:rPr>
      </w:pPr>
      <w:r w:rsidRPr="00697D6E">
        <w:rPr>
          <w:rFonts w:ascii="Tahoma" w:hAnsi="Tahoma" w:cs="Tahoma"/>
          <w:szCs w:val="24"/>
        </w:rPr>
        <w:t xml:space="preserve">Assess </w:t>
      </w:r>
      <w:r w:rsidR="0093473C" w:rsidRPr="00697D6E">
        <w:rPr>
          <w:rFonts w:ascii="Tahoma" w:hAnsi="Tahoma" w:cs="Tahoma"/>
          <w:szCs w:val="24"/>
        </w:rPr>
        <w:t>client</w:t>
      </w:r>
      <w:r w:rsidRPr="00697D6E">
        <w:rPr>
          <w:rFonts w:ascii="Tahoma" w:hAnsi="Tahoma" w:cs="Tahoma"/>
          <w:szCs w:val="24"/>
        </w:rPr>
        <w:t>s’</w:t>
      </w:r>
      <w:r w:rsidR="0093473C" w:rsidRPr="00697D6E">
        <w:rPr>
          <w:rFonts w:ascii="Tahoma" w:hAnsi="Tahoma" w:cs="Tahoma"/>
          <w:szCs w:val="24"/>
        </w:rPr>
        <w:t xml:space="preserve"> need</w:t>
      </w:r>
      <w:r w:rsidRPr="00697D6E">
        <w:rPr>
          <w:rFonts w:ascii="Tahoma" w:hAnsi="Tahoma" w:cs="Tahoma"/>
          <w:szCs w:val="24"/>
        </w:rPr>
        <w:t>s</w:t>
      </w:r>
      <w:r w:rsidR="0093473C" w:rsidRPr="00697D6E">
        <w:rPr>
          <w:rFonts w:ascii="Tahoma" w:hAnsi="Tahoma" w:cs="Tahoma"/>
          <w:szCs w:val="24"/>
        </w:rPr>
        <w:t xml:space="preserve">. </w:t>
      </w:r>
    </w:p>
    <w:p w14:paraId="394382CC" w14:textId="77777777" w:rsidR="008B240D" w:rsidRPr="00697D6E" w:rsidRDefault="008B240D" w:rsidP="00697D6E">
      <w:pPr>
        <w:pStyle w:val="p0"/>
        <w:numPr>
          <w:ilvl w:val="2"/>
          <w:numId w:val="28"/>
        </w:numPr>
        <w:spacing w:before="0"/>
        <w:rPr>
          <w:rFonts w:ascii="Tahoma" w:hAnsi="Tahoma" w:cs="Tahoma"/>
          <w:szCs w:val="24"/>
        </w:rPr>
      </w:pPr>
      <w:r w:rsidRPr="00697D6E">
        <w:rPr>
          <w:rFonts w:ascii="Tahoma" w:hAnsi="Tahoma" w:cs="Tahoma"/>
          <w:szCs w:val="24"/>
        </w:rPr>
        <w:t>Collaboratively</w:t>
      </w:r>
      <w:r w:rsidR="0093473C" w:rsidRPr="00697D6E">
        <w:rPr>
          <w:rFonts w:ascii="Tahoma" w:hAnsi="Tahoma" w:cs="Tahoma"/>
          <w:szCs w:val="24"/>
        </w:rPr>
        <w:t xml:space="preserve"> prepare sessions. </w:t>
      </w:r>
    </w:p>
    <w:p w14:paraId="6B0F70C5" w14:textId="1AC1F590" w:rsidR="0093473C" w:rsidRPr="00697D6E" w:rsidRDefault="008B240D" w:rsidP="00697D6E">
      <w:pPr>
        <w:pStyle w:val="p0"/>
        <w:numPr>
          <w:ilvl w:val="2"/>
          <w:numId w:val="28"/>
        </w:numPr>
        <w:spacing w:before="0"/>
        <w:rPr>
          <w:rFonts w:ascii="Tahoma" w:hAnsi="Tahoma" w:cs="Tahoma"/>
          <w:szCs w:val="24"/>
        </w:rPr>
      </w:pPr>
      <w:r w:rsidRPr="00697D6E">
        <w:rPr>
          <w:rFonts w:ascii="Tahoma" w:hAnsi="Tahoma" w:cs="Tahoma"/>
          <w:szCs w:val="24"/>
        </w:rPr>
        <w:t xml:space="preserve">Are able to </w:t>
      </w:r>
      <w:r w:rsidR="0093473C" w:rsidRPr="00697D6E">
        <w:rPr>
          <w:rFonts w:ascii="Tahoma" w:hAnsi="Tahoma" w:cs="Tahoma"/>
          <w:szCs w:val="24"/>
        </w:rPr>
        <w:t xml:space="preserve">define </w:t>
      </w:r>
      <w:r w:rsidRPr="00697D6E">
        <w:rPr>
          <w:rFonts w:ascii="Tahoma" w:hAnsi="Tahoma" w:cs="Tahoma"/>
          <w:szCs w:val="24"/>
        </w:rPr>
        <w:t xml:space="preserve">and implement </w:t>
      </w:r>
      <w:r w:rsidR="0093473C" w:rsidRPr="00697D6E">
        <w:rPr>
          <w:rFonts w:ascii="Tahoma" w:hAnsi="Tahoma" w:cs="Tahoma"/>
          <w:szCs w:val="24"/>
        </w:rPr>
        <w:t xml:space="preserve">alternative processes </w:t>
      </w:r>
      <w:r w:rsidRPr="00697D6E">
        <w:rPr>
          <w:rFonts w:ascii="Tahoma" w:hAnsi="Tahoma" w:cs="Tahoma"/>
          <w:szCs w:val="24"/>
        </w:rPr>
        <w:t>when and as required</w:t>
      </w:r>
      <w:r w:rsidR="00740DF5" w:rsidRPr="00697D6E">
        <w:rPr>
          <w:rFonts w:ascii="Tahoma" w:hAnsi="Tahoma" w:cs="Tahoma"/>
          <w:szCs w:val="24"/>
        </w:rPr>
        <w:t>.</w:t>
      </w:r>
    </w:p>
    <w:p w14:paraId="07E94A1F" w14:textId="77777777" w:rsidR="00FB40D5" w:rsidRPr="00697D6E" w:rsidRDefault="008B240D" w:rsidP="00697D6E">
      <w:pPr>
        <w:pStyle w:val="p0"/>
        <w:numPr>
          <w:ilvl w:val="0"/>
          <w:numId w:val="28"/>
        </w:numPr>
        <w:spacing w:before="0"/>
        <w:ind w:left="1418"/>
        <w:rPr>
          <w:rFonts w:ascii="Tahoma" w:hAnsi="Tahoma" w:cs="Tahoma"/>
          <w:szCs w:val="24"/>
        </w:rPr>
      </w:pPr>
      <w:r w:rsidRPr="00697D6E">
        <w:rPr>
          <w:rFonts w:ascii="Tahoma" w:hAnsi="Tahoma" w:cs="Tahoma"/>
          <w:szCs w:val="24"/>
        </w:rPr>
        <w:t>Skilled in communication</w:t>
      </w:r>
      <w:r w:rsidR="0093473C" w:rsidRPr="00697D6E">
        <w:rPr>
          <w:rFonts w:ascii="Tahoma" w:hAnsi="Tahoma" w:cs="Tahoma"/>
          <w:szCs w:val="24"/>
        </w:rPr>
        <w:t xml:space="preserve"> </w:t>
      </w:r>
    </w:p>
    <w:p w14:paraId="192A28DE" w14:textId="2E6346A0" w:rsidR="00FB40D5" w:rsidRPr="00697D6E" w:rsidRDefault="00FB40D5" w:rsidP="00697D6E">
      <w:pPr>
        <w:pStyle w:val="p0"/>
        <w:numPr>
          <w:ilvl w:val="1"/>
          <w:numId w:val="28"/>
        </w:numPr>
        <w:spacing w:before="0"/>
        <w:rPr>
          <w:rFonts w:ascii="Tahoma" w:hAnsi="Tahoma" w:cs="Tahoma"/>
          <w:szCs w:val="24"/>
        </w:rPr>
      </w:pPr>
      <w:r w:rsidRPr="00697D6E">
        <w:rPr>
          <w:rFonts w:ascii="Tahoma" w:hAnsi="Tahoma" w:cs="Tahoma"/>
          <w:szCs w:val="24"/>
        </w:rPr>
        <w:t>A</w:t>
      </w:r>
      <w:r w:rsidR="0093473C" w:rsidRPr="00697D6E">
        <w:rPr>
          <w:rFonts w:ascii="Tahoma" w:hAnsi="Tahoma" w:cs="Tahoma"/>
          <w:szCs w:val="24"/>
        </w:rPr>
        <w:t>ctively listen</w:t>
      </w:r>
      <w:r w:rsidR="00740DF5" w:rsidRPr="00697D6E">
        <w:rPr>
          <w:rFonts w:ascii="Tahoma" w:hAnsi="Tahoma" w:cs="Tahoma"/>
          <w:szCs w:val="24"/>
        </w:rPr>
        <w:t>.</w:t>
      </w:r>
    </w:p>
    <w:p w14:paraId="4602160D" w14:textId="44172058" w:rsidR="00FB40D5" w:rsidRPr="00697D6E" w:rsidRDefault="00C64537" w:rsidP="00697D6E">
      <w:pPr>
        <w:pStyle w:val="p0"/>
        <w:numPr>
          <w:ilvl w:val="1"/>
          <w:numId w:val="28"/>
        </w:numPr>
        <w:spacing w:before="0"/>
        <w:rPr>
          <w:rFonts w:ascii="Tahoma" w:hAnsi="Tahoma" w:cs="Tahoma"/>
          <w:szCs w:val="24"/>
        </w:rPr>
      </w:pPr>
      <w:r>
        <w:rPr>
          <w:rFonts w:ascii="Tahoma" w:hAnsi="Tahoma" w:cs="Tahoma"/>
          <w:szCs w:val="24"/>
        </w:rPr>
        <w:t>Exceptional</w:t>
      </w:r>
      <w:r w:rsidR="0093473C" w:rsidRPr="00697D6E">
        <w:rPr>
          <w:rFonts w:ascii="Tahoma" w:hAnsi="Tahoma" w:cs="Tahoma"/>
          <w:szCs w:val="24"/>
        </w:rPr>
        <w:t xml:space="preserve"> analytic</w:t>
      </w:r>
      <w:r w:rsidR="00FB40D5" w:rsidRPr="00697D6E">
        <w:rPr>
          <w:rFonts w:ascii="Tahoma" w:hAnsi="Tahoma" w:cs="Tahoma"/>
          <w:szCs w:val="24"/>
        </w:rPr>
        <w:t>al</w:t>
      </w:r>
      <w:r w:rsidR="0093473C" w:rsidRPr="00697D6E">
        <w:rPr>
          <w:rFonts w:ascii="Tahoma" w:hAnsi="Tahoma" w:cs="Tahoma"/>
          <w:szCs w:val="24"/>
        </w:rPr>
        <w:t xml:space="preserve"> </w:t>
      </w:r>
      <w:r w:rsidR="00FB40D5" w:rsidRPr="00697D6E">
        <w:rPr>
          <w:rFonts w:ascii="Tahoma" w:hAnsi="Tahoma" w:cs="Tahoma"/>
          <w:szCs w:val="24"/>
        </w:rPr>
        <w:t xml:space="preserve">thinking </w:t>
      </w:r>
      <w:r w:rsidR="0093473C" w:rsidRPr="00697D6E">
        <w:rPr>
          <w:rFonts w:ascii="Tahoma" w:hAnsi="Tahoma" w:cs="Tahoma"/>
          <w:szCs w:val="24"/>
        </w:rPr>
        <w:t>skills</w:t>
      </w:r>
      <w:r>
        <w:rPr>
          <w:rFonts w:ascii="Tahoma" w:hAnsi="Tahoma" w:cs="Tahoma"/>
          <w:szCs w:val="24"/>
        </w:rPr>
        <w:t>.</w:t>
      </w:r>
    </w:p>
    <w:p w14:paraId="5836CEE9" w14:textId="7BCACE8F" w:rsidR="00FB40D5" w:rsidRPr="00697D6E" w:rsidRDefault="00FB40D5" w:rsidP="00697D6E">
      <w:pPr>
        <w:pStyle w:val="p0"/>
        <w:numPr>
          <w:ilvl w:val="1"/>
          <w:numId w:val="28"/>
        </w:numPr>
        <w:spacing w:before="0"/>
        <w:rPr>
          <w:rFonts w:ascii="Tahoma" w:hAnsi="Tahoma" w:cs="Tahoma"/>
          <w:szCs w:val="24"/>
        </w:rPr>
      </w:pPr>
      <w:r w:rsidRPr="00697D6E">
        <w:rPr>
          <w:rFonts w:ascii="Tahoma" w:hAnsi="Tahoma" w:cs="Tahoma"/>
          <w:szCs w:val="24"/>
        </w:rPr>
        <w:t>A</w:t>
      </w:r>
      <w:r w:rsidR="0093473C" w:rsidRPr="00697D6E">
        <w:rPr>
          <w:rFonts w:ascii="Tahoma" w:hAnsi="Tahoma" w:cs="Tahoma"/>
          <w:szCs w:val="24"/>
        </w:rPr>
        <w:t>sk questions that he</w:t>
      </w:r>
      <w:r w:rsidRPr="00697D6E">
        <w:rPr>
          <w:rFonts w:ascii="Tahoma" w:hAnsi="Tahoma" w:cs="Tahoma"/>
          <w:szCs w:val="24"/>
        </w:rPr>
        <w:t>lp groups to engage effectively</w:t>
      </w:r>
      <w:r w:rsidR="00740DF5" w:rsidRPr="00697D6E">
        <w:rPr>
          <w:rFonts w:ascii="Tahoma" w:hAnsi="Tahoma" w:cs="Tahoma"/>
          <w:szCs w:val="24"/>
        </w:rPr>
        <w:t>.</w:t>
      </w:r>
      <w:r w:rsidRPr="00697D6E">
        <w:rPr>
          <w:rFonts w:ascii="Tahoma" w:hAnsi="Tahoma" w:cs="Tahoma"/>
          <w:szCs w:val="24"/>
        </w:rPr>
        <w:t xml:space="preserve"> </w:t>
      </w:r>
    </w:p>
    <w:p w14:paraId="4E3DB77B" w14:textId="2F822B86" w:rsidR="0093473C" w:rsidRPr="00697D6E" w:rsidRDefault="00FB40D5" w:rsidP="00697D6E">
      <w:pPr>
        <w:pStyle w:val="p0"/>
        <w:numPr>
          <w:ilvl w:val="1"/>
          <w:numId w:val="28"/>
        </w:numPr>
        <w:spacing w:before="0"/>
        <w:rPr>
          <w:rFonts w:ascii="Tahoma" w:hAnsi="Tahoma" w:cs="Tahoma"/>
          <w:szCs w:val="24"/>
        </w:rPr>
      </w:pPr>
      <w:r w:rsidRPr="00697D6E">
        <w:rPr>
          <w:rFonts w:ascii="Tahoma" w:hAnsi="Tahoma" w:cs="Tahoma"/>
          <w:szCs w:val="24"/>
        </w:rPr>
        <w:t>D</w:t>
      </w:r>
      <w:r w:rsidR="0093473C" w:rsidRPr="00697D6E">
        <w:rPr>
          <w:rFonts w:ascii="Tahoma" w:hAnsi="Tahoma" w:cs="Tahoma"/>
          <w:szCs w:val="24"/>
        </w:rPr>
        <w:t xml:space="preserve">eliver instructions that are accurate, </w:t>
      </w:r>
      <w:r w:rsidR="00A22692" w:rsidRPr="00697D6E">
        <w:rPr>
          <w:rFonts w:ascii="Tahoma" w:hAnsi="Tahoma" w:cs="Tahoma"/>
          <w:szCs w:val="24"/>
        </w:rPr>
        <w:t>clear,</w:t>
      </w:r>
      <w:r w:rsidR="0093473C" w:rsidRPr="00697D6E">
        <w:rPr>
          <w:rFonts w:ascii="Tahoma" w:hAnsi="Tahoma" w:cs="Tahoma"/>
          <w:szCs w:val="24"/>
        </w:rPr>
        <w:t xml:space="preserve"> and concise. </w:t>
      </w:r>
    </w:p>
    <w:p w14:paraId="3491B381" w14:textId="77777777" w:rsidR="00FB40D5" w:rsidRPr="00697D6E" w:rsidRDefault="00FB40D5" w:rsidP="00697D6E">
      <w:pPr>
        <w:pStyle w:val="p0"/>
        <w:numPr>
          <w:ilvl w:val="0"/>
          <w:numId w:val="28"/>
        </w:numPr>
        <w:spacing w:before="0"/>
        <w:ind w:left="1418"/>
        <w:rPr>
          <w:rFonts w:ascii="Tahoma" w:hAnsi="Tahoma" w:cs="Tahoma"/>
          <w:szCs w:val="24"/>
        </w:rPr>
      </w:pPr>
      <w:r w:rsidRPr="00697D6E">
        <w:rPr>
          <w:rFonts w:ascii="Tahoma" w:hAnsi="Tahoma" w:cs="Tahoma"/>
          <w:szCs w:val="24"/>
        </w:rPr>
        <w:t xml:space="preserve">Create </w:t>
      </w:r>
      <w:r w:rsidR="0093473C" w:rsidRPr="00697D6E">
        <w:rPr>
          <w:rFonts w:ascii="Tahoma" w:hAnsi="Tahoma" w:cs="Tahoma"/>
          <w:szCs w:val="24"/>
        </w:rPr>
        <w:t>and maintain a productive and safe environment</w:t>
      </w:r>
    </w:p>
    <w:p w14:paraId="1EC66842" w14:textId="34D42527" w:rsidR="00FB40D5" w:rsidRPr="00697D6E" w:rsidRDefault="00FB40D5" w:rsidP="00697D6E">
      <w:pPr>
        <w:pStyle w:val="p0"/>
        <w:numPr>
          <w:ilvl w:val="1"/>
          <w:numId w:val="28"/>
        </w:numPr>
        <w:spacing w:before="0"/>
        <w:rPr>
          <w:rFonts w:ascii="Tahoma" w:hAnsi="Tahoma" w:cs="Tahoma"/>
          <w:szCs w:val="24"/>
        </w:rPr>
      </w:pPr>
      <w:r w:rsidRPr="00697D6E">
        <w:rPr>
          <w:rFonts w:ascii="Tahoma" w:hAnsi="Tahoma" w:cs="Tahoma"/>
          <w:szCs w:val="24"/>
        </w:rPr>
        <w:t>Leverage diversity</w:t>
      </w:r>
      <w:r w:rsidR="00740DF5" w:rsidRPr="00697D6E">
        <w:rPr>
          <w:rFonts w:ascii="Tahoma" w:hAnsi="Tahoma" w:cs="Tahoma"/>
          <w:szCs w:val="24"/>
        </w:rPr>
        <w:t xml:space="preserve"> of the group.</w:t>
      </w:r>
    </w:p>
    <w:p w14:paraId="40CB4E01" w14:textId="77777777" w:rsidR="00FB40D5" w:rsidRPr="00697D6E" w:rsidRDefault="00FB40D5" w:rsidP="00697D6E">
      <w:pPr>
        <w:pStyle w:val="p0"/>
        <w:numPr>
          <w:ilvl w:val="1"/>
          <w:numId w:val="28"/>
        </w:numPr>
        <w:spacing w:before="0"/>
        <w:rPr>
          <w:rFonts w:ascii="Tahoma" w:hAnsi="Tahoma" w:cs="Tahoma"/>
          <w:szCs w:val="24"/>
        </w:rPr>
      </w:pPr>
      <w:r w:rsidRPr="00697D6E">
        <w:rPr>
          <w:rFonts w:ascii="Tahoma" w:hAnsi="Tahoma" w:cs="Tahoma"/>
          <w:szCs w:val="24"/>
        </w:rPr>
        <w:t>M</w:t>
      </w:r>
      <w:r w:rsidR="0093473C" w:rsidRPr="00697D6E">
        <w:rPr>
          <w:rFonts w:ascii="Tahoma" w:hAnsi="Tahoma" w:cs="Tahoma"/>
          <w:szCs w:val="24"/>
        </w:rPr>
        <w:t>ainta</w:t>
      </w:r>
      <w:r w:rsidRPr="00697D6E">
        <w:rPr>
          <w:rFonts w:ascii="Tahoma" w:hAnsi="Tahoma" w:cs="Tahoma"/>
          <w:szCs w:val="24"/>
        </w:rPr>
        <w:t>in control of the session at an</w:t>
      </w:r>
      <w:r w:rsidR="0093473C" w:rsidRPr="00697D6E">
        <w:rPr>
          <w:rFonts w:ascii="Tahoma" w:hAnsi="Tahoma" w:cs="Tahoma"/>
          <w:szCs w:val="24"/>
        </w:rPr>
        <w:t xml:space="preserve"> appropriate pace. </w:t>
      </w:r>
    </w:p>
    <w:p w14:paraId="5544FBA1" w14:textId="38575F0E" w:rsidR="00FB40D5" w:rsidRPr="00697D6E" w:rsidRDefault="00FB40D5" w:rsidP="00697D6E">
      <w:pPr>
        <w:pStyle w:val="p0"/>
        <w:numPr>
          <w:ilvl w:val="1"/>
          <w:numId w:val="28"/>
        </w:numPr>
        <w:spacing w:before="0"/>
        <w:rPr>
          <w:rFonts w:ascii="Tahoma" w:hAnsi="Tahoma" w:cs="Tahoma"/>
          <w:szCs w:val="24"/>
        </w:rPr>
      </w:pPr>
      <w:r w:rsidRPr="00697D6E">
        <w:rPr>
          <w:rFonts w:ascii="Tahoma" w:hAnsi="Tahoma" w:cs="Tahoma"/>
          <w:szCs w:val="24"/>
        </w:rPr>
        <w:t>Guide a group through conflict</w:t>
      </w:r>
      <w:r w:rsidR="00740DF5" w:rsidRPr="00697D6E">
        <w:rPr>
          <w:rFonts w:ascii="Tahoma" w:hAnsi="Tahoma" w:cs="Tahoma"/>
          <w:szCs w:val="24"/>
        </w:rPr>
        <w:t>.</w:t>
      </w:r>
      <w:r w:rsidR="0093473C" w:rsidRPr="00697D6E">
        <w:rPr>
          <w:rFonts w:ascii="Tahoma" w:hAnsi="Tahoma" w:cs="Tahoma"/>
          <w:szCs w:val="24"/>
        </w:rPr>
        <w:t xml:space="preserve"> </w:t>
      </w:r>
    </w:p>
    <w:p w14:paraId="253035A7" w14:textId="2163F134" w:rsidR="0093473C" w:rsidRPr="00697D6E" w:rsidRDefault="00FB40D5" w:rsidP="00697D6E">
      <w:pPr>
        <w:pStyle w:val="p0"/>
        <w:numPr>
          <w:ilvl w:val="1"/>
          <w:numId w:val="28"/>
        </w:numPr>
        <w:spacing w:before="0"/>
        <w:rPr>
          <w:rFonts w:ascii="Tahoma" w:hAnsi="Tahoma" w:cs="Tahoma"/>
          <w:szCs w:val="24"/>
        </w:rPr>
      </w:pPr>
      <w:r w:rsidRPr="00697D6E">
        <w:rPr>
          <w:rFonts w:ascii="Tahoma" w:hAnsi="Tahoma" w:cs="Tahoma"/>
          <w:szCs w:val="24"/>
        </w:rPr>
        <w:t>Detect</w:t>
      </w:r>
      <w:r w:rsidR="0093473C" w:rsidRPr="00697D6E">
        <w:rPr>
          <w:rFonts w:ascii="Tahoma" w:hAnsi="Tahoma" w:cs="Tahoma"/>
          <w:szCs w:val="24"/>
        </w:rPr>
        <w:t xml:space="preserve"> and resolve dysfunctional behavior. </w:t>
      </w:r>
    </w:p>
    <w:p w14:paraId="2FC82D87" w14:textId="77777777" w:rsidR="00FB40D5" w:rsidRPr="00697D6E" w:rsidRDefault="00FB40D5" w:rsidP="00697D6E">
      <w:pPr>
        <w:pStyle w:val="p0"/>
        <w:numPr>
          <w:ilvl w:val="0"/>
          <w:numId w:val="28"/>
        </w:numPr>
        <w:spacing w:before="0"/>
        <w:ind w:left="1418"/>
        <w:rPr>
          <w:rFonts w:ascii="Tahoma" w:hAnsi="Tahoma" w:cs="Tahoma"/>
          <w:szCs w:val="24"/>
        </w:rPr>
      </w:pPr>
      <w:r w:rsidRPr="00697D6E">
        <w:rPr>
          <w:rFonts w:ascii="Tahoma" w:hAnsi="Tahoma" w:cs="Tahoma"/>
          <w:szCs w:val="24"/>
        </w:rPr>
        <w:t xml:space="preserve">Consistently </w:t>
      </w:r>
      <w:r w:rsidR="0093473C" w:rsidRPr="00697D6E">
        <w:rPr>
          <w:rFonts w:ascii="Tahoma" w:hAnsi="Tahoma" w:cs="Tahoma"/>
          <w:szCs w:val="24"/>
        </w:rPr>
        <w:t>apply best practice techniques</w:t>
      </w:r>
    </w:p>
    <w:p w14:paraId="1A74083D" w14:textId="27BED5FF" w:rsidR="00DA5022" w:rsidRPr="00697D6E" w:rsidRDefault="00DA5022" w:rsidP="00697D6E">
      <w:pPr>
        <w:pStyle w:val="p0"/>
        <w:numPr>
          <w:ilvl w:val="1"/>
          <w:numId w:val="28"/>
        </w:numPr>
        <w:spacing w:before="0"/>
        <w:rPr>
          <w:rFonts w:ascii="Tahoma" w:hAnsi="Tahoma" w:cs="Tahoma"/>
          <w:szCs w:val="24"/>
        </w:rPr>
      </w:pPr>
      <w:r w:rsidRPr="00697D6E">
        <w:rPr>
          <w:rFonts w:ascii="Tahoma" w:hAnsi="Tahoma" w:cs="Tahoma"/>
          <w:szCs w:val="24"/>
        </w:rPr>
        <w:t>Applied to all primary responsibilities including problem solving &amp; decision-making</w:t>
      </w:r>
    </w:p>
    <w:p w14:paraId="020BA67B" w14:textId="77777777" w:rsidR="00DA5022" w:rsidRPr="00697D6E" w:rsidRDefault="00DA5022" w:rsidP="00697D6E">
      <w:pPr>
        <w:pStyle w:val="p0"/>
        <w:numPr>
          <w:ilvl w:val="0"/>
          <w:numId w:val="28"/>
        </w:numPr>
        <w:spacing w:before="0"/>
        <w:ind w:left="1418"/>
        <w:rPr>
          <w:rFonts w:ascii="Tahoma" w:hAnsi="Tahoma" w:cs="Tahoma"/>
          <w:szCs w:val="24"/>
        </w:rPr>
      </w:pPr>
      <w:r w:rsidRPr="00697D6E">
        <w:rPr>
          <w:rFonts w:ascii="Tahoma" w:hAnsi="Tahoma" w:cs="Tahoma"/>
          <w:szCs w:val="24"/>
        </w:rPr>
        <w:t>Engage</w:t>
      </w:r>
      <w:r w:rsidR="0093473C" w:rsidRPr="00697D6E">
        <w:rPr>
          <w:rFonts w:ascii="Tahoma" w:hAnsi="Tahoma" w:cs="Tahoma"/>
          <w:szCs w:val="24"/>
        </w:rPr>
        <w:t xml:space="preserve"> group</w:t>
      </w:r>
      <w:r w:rsidRPr="00697D6E">
        <w:rPr>
          <w:rFonts w:ascii="Tahoma" w:hAnsi="Tahoma" w:cs="Tahoma"/>
          <w:szCs w:val="24"/>
        </w:rPr>
        <w:t>s</w:t>
      </w:r>
    </w:p>
    <w:p w14:paraId="38E22450" w14:textId="49A21811" w:rsidR="00DA5022" w:rsidRPr="00697D6E" w:rsidRDefault="00DA5022" w:rsidP="00697D6E">
      <w:pPr>
        <w:pStyle w:val="p0"/>
        <w:numPr>
          <w:ilvl w:val="1"/>
          <w:numId w:val="28"/>
        </w:numPr>
        <w:spacing w:before="0"/>
        <w:rPr>
          <w:rFonts w:ascii="Tahoma" w:hAnsi="Tahoma" w:cs="Tahoma"/>
          <w:szCs w:val="24"/>
        </w:rPr>
      </w:pPr>
      <w:r w:rsidRPr="00697D6E">
        <w:rPr>
          <w:rFonts w:ascii="Tahoma" w:hAnsi="Tahoma" w:cs="Tahoma"/>
          <w:szCs w:val="24"/>
        </w:rPr>
        <w:t>Promote creativity</w:t>
      </w:r>
      <w:r w:rsidR="00740DF5" w:rsidRPr="00697D6E">
        <w:rPr>
          <w:rFonts w:ascii="Tahoma" w:hAnsi="Tahoma" w:cs="Tahoma"/>
          <w:szCs w:val="24"/>
        </w:rPr>
        <w:t>.</w:t>
      </w:r>
    </w:p>
    <w:p w14:paraId="72019C55" w14:textId="373DF665" w:rsidR="0093473C" w:rsidRDefault="00DA5022" w:rsidP="00697D6E">
      <w:pPr>
        <w:pStyle w:val="p0"/>
        <w:numPr>
          <w:ilvl w:val="1"/>
          <w:numId w:val="28"/>
        </w:numPr>
        <w:spacing w:before="0"/>
        <w:rPr>
          <w:rFonts w:ascii="Tahoma" w:hAnsi="Tahoma" w:cs="Tahoma"/>
          <w:szCs w:val="24"/>
        </w:rPr>
      </w:pPr>
      <w:r w:rsidRPr="00697D6E">
        <w:rPr>
          <w:rFonts w:ascii="Tahoma" w:hAnsi="Tahoma" w:cs="Tahoma"/>
          <w:szCs w:val="24"/>
        </w:rPr>
        <w:t>Manage the energy in the room</w:t>
      </w:r>
      <w:r w:rsidR="00740DF5" w:rsidRPr="00697D6E">
        <w:rPr>
          <w:rFonts w:ascii="Tahoma" w:hAnsi="Tahoma" w:cs="Tahoma"/>
          <w:szCs w:val="24"/>
        </w:rPr>
        <w:t>.</w:t>
      </w:r>
    </w:p>
    <w:p w14:paraId="5F225B21" w14:textId="77777777" w:rsidR="00697D6E" w:rsidRPr="00697D6E" w:rsidRDefault="00697D6E" w:rsidP="00697D6E">
      <w:pPr>
        <w:pStyle w:val="p0"/>
        <w:spacing w:before="0"/>
        <w:ind w:left="1800"/>
        <w:rPr>
          <w:rFonts w:ascii="Tahoma" w:hAnsi="Tahoma" w:cs="Tahoma"/>
          <w:szCs w:val="24"/>
        </w:rPr>
      </w:pPr>
    </w:p>
    <w:p w14:paraId="42D76FC0" w14:textId="46B56489" w:rsidR="0093473C" w:rsidRPr="00697D6E" w:rsidRDefault="00740DF5" w:rsidP="00697D6E">
      <w:pPr>
        <w:pStyle w:val="Heading2"/>
        <w:spacing w:before="0"/>
        <w:rPr>
          <w:rFonts w:ascii="Tahoma" w:hAnsi="Tahoma" w:cs="Tahoma"/>
          <w:sz w:val="24"/>
          <w:szCs w:val="24"/>
        </w:rPr>
      </w:pPr>
      <w:r w:rsidRPr="00697D6E">
        <w:rPr>
          <w:rFonts w:ascii="Tahoma" w:hAnsi="Tahoma" w:cs="Tahoma"/>
          <w:sz w:val="24"/>
          <w:szCs w:val="24"/>
        </w:rPr>
        <w:t>Process Experience</w:t>
      </w:r>
    </w:p>
    <w:p w14:paraId="7E0CE455" w14:textId="77777777" w:rsidR="005A3E15" w:rsidRPr="00697D6E" w:rsidRDefault="005A3E15" w:rsidP="00697D6E">
      <w:pPr>
        <w:rPr>
          <w:rFonts w:ascii="Tahoma" w:hAnsi="Tahoma" w:cs="Tahoma"/>
          <w:szCs w:val="24"/>
        </w:rPr>
      </w:pPr>
    </w:p>
    <w:p w14:paraId="0A4F58C9" w14:textId="33509CF2" w:rsidR="00697D6E" w:rsidRDefault="005A3E15" w:rsidP="00697D6E">
      <w:pPr>
        <w:rPr>
          <w:rFonts w:ascii="Tahoma" w:hAnsi="Tahoma" w:cs="Tahoma"/>
          <w:szCs w:val="24"/>
        </w:rPr>
      </w:pPr>
      <w:r w:rsidRPr="00697D6E">
        <w:rPr>
          <w:rFonts w:ascii="Tahoma" w:hAnsi="Tahoma" w:cs="Tahoma"/>
          <w:szCs w:val="24"/>
        </w:rPr>
        <w:t>The facilitator must be experience</w:t>
      </w:r>
      <w:r w:rsidR="00EA4C99" w:rsidRPr="00697D6E">
        <w:rPr>
          <w:rFonts w:ascii="Tahoma" w:hAnsi="Tahoma" w:cs="Tahoma"/>
          <w:szCs w:val="24"/>
        </w:rPr>
        <w:t>d</w:t>
      </w:r>
      <w:r w:rsidRPr="00697D6E">
        <w:rPr>
          <w:rFonts w:ascii="Tahoma" w:hAnsi="Tahoma" w:cs="Tahoma"/>
          <w:szCs w:val="24"/>
        </w:rPr>
        <w:t xml:space="preserve"> in the following processes critical to this RFP</w:t>
      </w:r>
      <w:r w:rsidR="00697D6E">
        <w:rPr>
          <w:rFonts w:ascii="Tahoma" w:hAnsi="Tahoma" w:cs="Tahoma"/>
          <w:szCs w:val="24"/>
        </w:rPr>
        <w:t>:</w:t>
      </w:r>
    </w:p>
    <w:p w14:paraId="36A1C2C9" w14:textId="77777777" w:rsidR="00697D6E" w:rsidRPr="00697D6E" w:rsidRDefault="00697D6E" w:rsidP="00697D6E">
      <w:pPr>
        <w:rPr>
          <w:rFonts w:ascii="Tahoma" w:hAnsi="Tahoma" w:cs="Tahoma"/>
          <w:szCs w:val="24"/>
        </w:rPr>
      </w:pPr>
    </w:p>
    <w:p w14:paraId="2113B06F" w14:textId="73D13696" w:rsidR="005A3E15" w:rsidRDefault="006B52A7" w:rsidP="00697D6E">
      <w:pPr>
        <w:rPr>
          <w:rFonts w:ascii="Tahoma" w:hAnsi="Tahoma" w:cs="Tahoma"/>
          <w:szCs w:val="24"/>
        </w:rPr>
      </w:pPr>
      <w:r w:rsidRPr="00697D6E">
        <w:rPr>
          <w:rFonts w:ascii="Tahoma" w:hAnsi="Tahoma" w:cs="Tahoma"/>
          <w:szCs w:val="24"/>
        </w:rPr>
        <w:t>Consensus building</w:t>
      </w:r>
    </w:p>
    <w:p w14:paraId="3C2811CD" w14:textId="12D78139" w:rsidR="00285E01" w:rsidRPr="00285E01" w:rsidRDefault="00285E01" w:rsidP="00697D6E">
      <w:pPr>
        <w:rPr>
          <w:rFonts w:ascii="Tahoma" w:hAnsi="Tahoma" w:cs="Tahoma"/>
          <w:szCs w:val="24"/>
        </w:rPr>
      </w:pPr>
      <w:r>
        <w:rPr>
          <w:rFonts w:ascii="Tahoma" w:hAnsi="Tahoma" w:cs="Tahoma"/>
          <w:szCs w:val="24"/>
        </w:rPr>
        <w:lastRenderedPageBreak/>
        <w:t>Specific Process Examples:</w:t>
      </w:r>
      <w:r w:rsidRPr="00285E01">
        <w:rPr>
          <w:rFonts w:ascii="Tahoma" w:hAnsi="Tahoma" w:cs="Tahoma"/>
          <w:szCs w:val="24"/>
        </w:rPr>
        <w:br/>
      </w:r>
    </w:p>
    <w:p w14:paraId="76F82E4B" w14:textId="77777777" w:rsidR="00285E01" w:rsidRPr="00285E01" w:rsidRDefault="00285E01" w:rsidP="00285E01">
      <w:pPr>
        <w:shd w:val="clear" w:color="auto" w:fill="FFFFFF"/>
        <w:spacing w:before="100" w:beforeAutospacing="1" w:after="100" w:afterAutospacing="1"/>
        <w:rPr>
          <w:rFonts w:ascii="Tahoma" w:hAnsi="Tahoma" w:cs="Tahoma"/>
          <w:szCs w:val="24"/>
        </w:rPr>
      </w:pPr>
      <w:r w:rsidRPr="00285E01">
        <w:rPr>
          <w:rFonts w:ascii="Tahoma" w:hAnsi="Tahoma" w:cs="Tahoma"/>
          <w:szCs w:val="24"/>
        </w:rPr>
        <w:t>Familiarity with Design Thinking methodology (or a similar methodology) as it applies to the facilitation process. Proposals must include a detailed outline explaining how the preferred methodology would be applied.</w:t>
      </w:r>
    </w:p>
    <w:p w14:paraId="2A14E49D" w14:textId="77777777" w:rsidR="00285E01" w:rsidRPr="00285E01" w:rsidRDefault="00285E01" w:rsidP="00285E01">
      <w:pPr>
        <w:shd w:val="clear" w:color="auto" w:fill="FFFFFF"/>
        <w:spacing w:before="100" w:beforeAutospacing="1" w:after="100" w:afterAutospacing="1"/>
        <w:rPr>
          <w:rFonts w:ascii="Tahoma" w:hAnsi="Tahoma" w:cs="Tahoma"/>
          <w:szCs w:val="24"/>
        </w:rPr>
      </w:pPr>
      <w:r w:rsidRPr="00285E01">
        <w:rPr>
          <w:rFonts w:ascii="Tahoma" w:hAnsi="Tahoma" w:cs="Tahoma"/>
          <w:szCs w:val="24"/>
        </w:rPr>
        <w:t>Familiarity with Agile methodology and nomenclature (or a similar methodology) as it applies to the facilitation process. Proposals must include a detailed outline explaining how the preferred methodology would be applied.</w:t>
      </w:r>
    </w:p>
    <w:p w14:paraId="7E932E21" w14:textId="77777777" w:rsidR="00285E01" w:rsidRPr="00285E01" w:rsidRDefault="00285E01" w:rsidP="00285E01">
      <w:pPr>
        <w:shd w:val="clear" w:color="auto" w:fill="FFFFFF"/>
        <w:spacing w:before="100" w:beforeAutospacing="1" w:after="100" w:afterAutospacing="1"/>
        <w:rPr>
          <w:rFonts w:ascii="Tahoma" w:hAnsi="Tahoma" w:cs="Tahoma"/>
          <w:szCs w:val="24"/>
        </w:rPr>
      </w:pPr>
      <w:r w:rsidRPr="00285E01">
        <w:rPr>
          <w:rFonts w:ascii="Tahoma" w:hAnsi="Tahoma" w:cs="Tahoma"/>
          <w:szCs w:val="24"/>
        </w:rPr>
        <w:t>Familiarity and understanding of applying Objective and Key Results (OKR) goal setting methodology (or a similar methodology) as it applies to the facilitation process. Proposals must include a detailed outline explaining how the preferred methodology would be applied.</w:t>
      </w:r>
    </w:p>
    <w:p w14:paraId="6F5D92AF" w14:textId="77777777" w:rsidR="00285E01" w:rsidRPr="00285E01" w:rsidRDefault="00285E01" w:rsidP="00285E01">
      <w:pPr>
        <w:shd w:val="clear" w:color="auto" w:fill="FFFFFF"/>
        <w:spacing w:before="100" w:beforeAutospacing="1" w:after="100" w:afterAutospacing="1"/>
        <w:rPr>
          <w:rFonts w:ascii="Tahoma" w:hAnsi="Tahoma" w:cs="Tahoma"/>
          <w:szCs w:val="24"/>
        </w:rPr>
      </w:pPr>
      <w:r w:rsidRPr="00285E01">
        <w:rPr>
          <w:rFonts w:ascii="Tahoma" w:hAnsi="Tahoma" w:cs="Tahoma"/>
          <w:szCs w:val="24"/>
        </w:rPr>
        <w:t>Familiarity and understanding of applying Adaptive Leadership (or a similar methodology) as it applies to the facilitation process. Proposals must include a detailed outline explaining how the preferred methodology would be applied.</w:t>
      </w:r>
    </w:p>
    <w:p w14:paraId="53772505" w14:textId="77777777" w:rsidR="005A3E15" w:rsidRPr="00285E01" w:rsidRDefault="005A3E15" w:rsidP="00697D6E">
      <w:pPr>
        <w:rPr>
          <w:rFonts w:ascii="Tahoma" w:hAnsi="Tahoma" w:cs="Tahoma"/>
          <w:szCs w:val="24"/>
        </w:rPr>
      </w:pPr>
    </w:p>
    <w:p w14:paraId="37DEC130" w14:textId="38A6C888" w:rsidR="00740DF5" w:rsidRPr="00697D6E" w:rsidRDefault="00740DF5" w:rsidP="00697D6E">
      <w:pPr>
        <w:rPr>
          <w:rFonts w:ascii="Tahoma" w:hAnsi="Tahoma" w:cs="Tahoma"/>
          <w:b/>
          <w:szCs w:val="24"/>
        </w:rPr>
      </w:pPr>
      <w:r w:rsidRPr="00697D6E">
        <w:rPr>
          <w:rFonts w:ascii="Tahoma" w:hAnsi="Tahoma" w:cs="Tahoma"/>
          <w:b/>
          <w:szCs w:val="24"/>
        </w:rPr>
        <w:t>Industry Experience</w:t>
      </w:r>
    </w:p>
    <w:p w14:paraId="6302183F" w14:textId="77777777" w:rsidR="00AD5AD5" w:rsidRPr="00697D6E" w:rsidRDefault="00AD5AD5" w:rsidP="00697D6E">
      <w:pPr>
        <w:rPr>
          <w:rFonts w:ascii="Tahoma" w:hAnsi="Tahoma" w:cs="Tahoma"/>
          <w:szCs w:val="24"/>
        </w:rPr>
      </w:pPr>
    </w:p>
    <w:p w14:paraId="0DCC1F28" w14:textId="3B48A3DA" w:rsidR="005A3E15" w:rsidRDefault="005A3E15" w:rsidP="00697D6E">
      <w:pPr>
        <w:rPr>
          <w:rFonts w:ascii="Tahoma" w:hAnsi="Tahoma" w:cs="Tahoma"/>
          <w:szCs w:val="24"/>
        </w:rPr>
      </w:pPr>
      <w:r w:rsidRPr="00697D6E">
        <w:rPr>
          <w:rFonts w:ascii="Tahoma" w:hAnsi="Tahoma" w:cs="Tahoma"/>
          <w:szCs w:val="24"/>
        </w:rPr>
        <w:t>While we recognize that skills in facilitation are significantly more important than experience in the industry, we seek a strongly skilled facilitator with a minimum of three assignments related to the following industry</w:t>
      </w:r>
      <w:r w:rsidR="00BC26A7">
        <w:rPr>
          <w:rFonts w:ascii="Tahoma" w:hAnsi="Tahoma" w:cs="Tahoma"/>
          <w:szCs w:val="24"/>
        </w:rPr>
        <w:t>: ___________</w:t>
      </w:r>
    </w:p>
    <w:p w14:paraId="61E7810B" w14:textId="094E6DEC" w:rsidR="001D7525" w:rsidRDefault="001D7525" w:rsidP="00697D6E">
      <w:pPr>
        <w:rPr>
          <w:rFonts w:ascii="Tahoma" w:hAnsi="Tahoma" w:cs="Tahoma"/>
          <w:szCs w:val="24"/>
        </w:rPr>
      </w:pPr>
    </w:p>
    <w:p w14:paraId="20DBB1EE" w14:textId="6B32854B" w:rsidR="001D7525" w:rsidRPr="00697D6E" w:rsidRDefault="001D7525" w:rsidP="00697D6E">
      <w:pPr>
        <w:rPr>
          <w:rFonts w:ascii="Tahoma" w:hAnsi="Tahoma" w:cs="Tahoma"/>
          <w:szCs w:val="24"/>
        </w:rPr>
      </w:pPr>
      <w:r>
        <w:rPr>
          <w:rFonts w:ascii="Tahoma" w:hAnsi="Tahoma" w:cs="Tahoma"/>
          <w:szCs w:val="24"/>
        </w:rPr>
        <w:t>Please provide at least three (3) references for similar work completed within the past twelve months (virtual, hybrid or in person are all acceptable).</w:t>
      </w:r>
    </w:p>
    <w:p w14:paraId="37E14DD1" w14:textId="77777777" w:rsidR="005A3E15" w:rsidRPr="00697D6E" w:rsidRDefault="005A3E15" w:rsidP="00697D6E">
      <w:pPr>
        <w:rPr>
          <w:rFonts w:ascii="Tahoma" w:hAnsi="Tahoma" w:cs="Tahoma"/>
          <w:szCs w:val="24"/>
        </w:rPr>
      </w:pPr>
    </w:p>
    <w:p w14:paraId="2560E541" w14:textId="77777777" w:rsidR="005A3E15" w:rsidRPr="00697D6E" w:rsidRDefault="005A3E15" w:rsidP="00697D6E">
      <w:pPr>
        <w:rPr>
          <w:rFonts w:ascii="Tahoma" w:hAnsi="Tahoma" w:cs="Tahoma"/>
          <w:szCs w:val="24"/>
        </w:rPr>
      </w:pPr>
    </w:p>
    <w:p w14:paraId="62690785" w14:textId="77777777" w:rsidR="00AD5AD5" w:rsidRPr="00697D6E" w:rsidRDefault="00AD5AD5" w:rsidP="00697D6E">
      <w:pPr>
        <w:pStyle w:val="Heading1"/>
        <w:spacing w:before="0" w:after="0"/>
        <w:rPr>
          <w:rFonts w:ascii="Tahoma" w:hAnsi="Tahoma" w:cs="Tahoma"/>
          <w:sz w:val="24"/>
          <w:szCs w:val="24"/>
        </w:rPr>
      </w:pPr>
      <w:r w:rsidRPr="00697D6E">
        <w:rPr>
          <w:rFonts w:ascii="Tahoma" w:hAnsi="Tahoma" w:cs="Tahoma"/>
          <w:sz w:val="24"/>
          <w:szCs w:val="24"/>
        </w:rPr>
        <w:t>Award Criteria</w:t>
      </w:r>
    </w:p>
    <w:p w14:paraId="725262F6" w14:textId="77777777" w:rsidR="00AD5AD5" w:rsidRPr="00697D6E" w:rsidRDefault="00AD5AD5" w:rsidP="00697D6E">
      <w:pPr>
        <w:rPr>
          <w:rFonts w:ascii="Tahoma" w:hAnsi="Tahoma" w:cs="Tahoma"/>
          <w:szCs w:val="24"/>
        </w:rPr>
      </w:pPr>
      <w:r w:rsidRPr="00697D6E">
        <w:rPr>
          <w:rFonts w:ascii="Tahoma" w:hAnsi="Tahoma" w:cs="Tahoma"/>
          <w:szCs w:val="24"/>
        </w:rPr>
        <w:t>The award criterion for the requirement is based on the following:</w:t>
      </w:r>
    </w:p>
    <w:p w14:paraId="5DAB7BEA" w14:textId="77777777" w:rsidR="00AD5AD5" w:rsidRPr="00697D6E" w:rsidRDefault="00AD5AD5" w:rsidP="00697D6E">
      <w:pPr>
        <w:ind w:left="709"/>
        <w:rPr>
          <w:rFonts w:ascii="Tahoma" w:hAnsi="Tahoma" w:cs="Tahoma"/>
          <w:szCs w:val="24"/>
        </w:rPr>
      </w:pPr>
    </w:p>
    <w:p w14:paraId="16BDA64A" w14:textId="77777777" w:rsidR="00AD5AD5" w:rsidRPr="00697D6E" w:rsidRDefault="00AD5AD5" w:rsidP="00697D6E">
      <w:pPr>
        <w:pStyle w:val="Heading2"/>
        <w:spacing w:before="0"/>
        <w:rPr>
          <w:rFonts w:ascii="Tahoma" w:hAnsi="Tahoma" w:cs="Tahoma"/>
          <w:sz w:val="24"/>
          <w:szCs w:val="24"/>
        </w:rPr>
      </w:pPr>
      <w:r w:rsidRPr="00697D6E">
        <w:rPr>
          <w:rFonts w:ascii="Tahoma" w:hAnsi="Tahoma" w:cs="Tahoma"/>
          <w:sz w:val="24"/>
          <w:szCs w:val="24"/>
        </w:rPr>
        <w:t>Stage 1 – Selection Criteria</w:t>
      </w:r>
    </w:p>
    <w:p w14:paraId="646E61CB" w14:textId="77777777" w:rsidR="00A62E15" w:rsidRPr="00697D6E" w:rsidRDefault="00A62E15" w:rsidP="00697D6E">
      <w:pPr>
        <w:rPr>
          <w:rFonts w:ascii="Tahoma" w:hAnsi="Tahoma" w:cs="Tahoma"/>
          <w:szCs w:val="24"/>
        </w:rPr>
      </w:pPr>
    </w:p>
    <w:p w14:paraId="04A1160A" w14:textId="525119BA" w:rsidR="00AD5AD5" w:rsidRDefault="00AD5AD5" w:rsidP="00697D6E">
      <w:pPr>
        <w:rPr>
          <w:rFonts w:ascii="Tahoma" w:hAnsi="Tahoma" w:cs="Tahoma"/>
          <w:szCs w:val="24"/>
        </w:rPr>
      </w:pPr>
      <w:r w:rsidRPr="00697D6E">
        <w:rPr>
          <w:rFonts w:ascii="Tahoma" w:hAnsi="Tahoma" w:cs="Tahoma"/>
          <w:szCs w:val="24"/>
        </w:rPr>
        <w:t>Offers must include a copy of the proposed facilitators</w:t>
      </w:r>
      <w:r w:rsidR="00B97AF1" w:rsidRPr="00697D6E">
        <w:rPr>
          <w:rFonts w:ascii="Tahoma" w:hAnsi="Tahoma" w:cs="Tahoma"/>
          <w:szCs w:val="24"/>
        </w:rPr>
        <w:t>’</w:t>
      </w:r>
      <w:r w:rsidRPr="00697D6E">
        <w:rPr>
          <w:rFonts w:ascii="Tahoma" w:hAnsi="Tahoma" w:cs="Tahoma"/>
          <w:szCs w:val="24"/>
        </w:rPr>
        <w:t xml:space="preserve"> </w:t>
      </w:r>
      <w:r w:rsidR="00C66663">
        <w:rPr>
          <w:rFonts w:ascii="Tahoma" w:hAnsi="Tahoma" w:cs="Tahoma"/>
          <w:szCs w:val="24"/>
        </w:rPr>
        <w:t xml:space="preserve">resume or </w:t>
      </w:r>
      <w:r w:rsidRPr="00697D6E">
        <w:rPr>
          <w:rFonts w:ascii="Tahoma" w:hAnsi="Tahoma" w:cs="Tahoma"/>
          <w:szCs w:val="24"/>
        </w:rPr>
        <w:t>CV and any supporting documents</w:t>
      </w:r>
      <w:r w:rsidR="008336F1" w:rsidRPr="00697D6E">
        <w:rPr>
          <w:rFonts w:ascii="Tahoma" w:hAnsi="Tahoma" w:cs="Tahoma"/>
          <w:szCs w:val="24"/>
        </w:rPr>
        <w:t xml:space="preserve"> including certifications</w:t>
      </w:r>
      <w:r w:rsidR="00A22692" w:rsidRPr="00697D6E">
        <w:rPr>
          <w:rFonts w:ascii="Tahoma" w:hAnsi="Tahoma" w:cs="Tahoma"/>
          <w:szCs w:val="24"/>
        </w:rPr>
        <w:t xml:space="preserve">. </w:t>
      </w:r>
      <w:r w:rsidRPr="00697D6E">
        <w:rPr>
          <w:rFonts w:ascii="Tahoma" w:hAnsi="Tahoma" w:cs="Tahoma"/>
          <w:szCs w:val="24"/>
        </w:rPr>
        <w:t xml:space="preserve">This will be used to establish </w:t>
      </w:r>
      <w:r w:rsidR="00B97AF1" w:rsidRPr="00697D6E">
        <w:rPr>
          <w:rFonts w:ascii="Tahoma" w:hAnsi="Tahoma" w:cs="Tahoma"/>
          <w:szCs w:val="24"/>
        </w:rPr>
        <w:t xml:space="preserve">that </w:t>
      </w:r>
      <w:r w:rsidRPr="00697D6E">
        <w:rPr>
          <w:rFonts w:ascii="Tahoma" w:hAnsi="Tahoma" w:cs="Tahoma"/>
          <w:szCs w:val="24"/>
        </w:rPr>
        <w:t>the proposed facilitator</w:t>
      </w:r>
      <w:r w:rsidR="00B97AF1" w:rsidRPr="00697D6E">
        <w:rPr>
          <w:rFonts w:ascii="Tahoma" w:hAnsi="Tahoma" w:cs="Tahoma"/>
          <w:szCs w:val="24"/>
        </w:rPr>
        <w:t>/s</w:t>
      </w:r>
      <w:r w:rsidRPr="00697D6E">
        <w:rPr>
          <w:rFonts w:ascii="Tahoma" w:hAnsi="Tahoma" w:cs="Tahoma"/>
          <w:szCs w:val="24"/>
        </w:rPr>
        <w:t xml:space="preserve"> has</w:t>
      </w:r>
      <w:r w:rsidR="00B97AF1" w:rsidRPr="00697D6E">
        <w:rPr>
          <w:rFonts w:ascii="Tahoma" w:hAnsi="Tahoma" w:cs="Tahoma"/>
          <w:szCs w:val="24"/>
        </w:rPr>
        <w:t>/have</w:t>
      </w:r>
      <w:r w:rsidRPr="00697D6E">
        <w:rPr>
          <w:rFonts w:ascii="Tahoma" w:hAnsi="Tahoma" w:cs="Tahoma"/>
          <w:szCs w:val="24"/>
        </w:rPr>
        <w:t xml:space="preserve"> experience in the personal specification stated above</w:t>
      </w:r>
      <w:r w:rsidR="00A22692" w:rsidRPr="00697D6E">
        <w:rPr>
          <w:rFonts w:ascii="Tahoma" w:hAnsi="Tahoma" w:cs="Tahoma"/>
          <w:szCs w:val="24"/>
        </w:rPr>
        <w:t>.</w:t>
      </w:r>
      <w:r w:rsidR="00A22692">
        <w:rPr>
          <w:rFonts w:ascii="Tahoma" w:hAnsi="Tahoma" w:cs="Tahoma"/>
          <w:szCs w:val="24"/>
        </w:rPr>
        <w:t xml:space="preserve"> </w:t>
      </w:r>
    </w:p>
    <w:p w14:paraId="40C8300B" w14:textId="5AE7F740" w:rsidR="00C66663" w:rsidRDefault="00C66663" w:rsidP="00697D6E">
      <w:pPr>
        <w:rPr>
          <w:rFonts w:ascii="Tahoma" w:hAnsi="Tahoma" w:cs="Tahoma"/>
          <w:szCs w:val="24"/>
        </w:rPr>
      </w:pPr>
    </w:p>
    <w:p w14:paraId="1005499D" w14:textId="498049DA" w:rsidR="00C66663" w:rsidRPr="00697D6E" w:rsidRDefault="00C66663" w:rsidP="00697D6E">
      <w:pPr>
        <w:rPr>
          <w:rFonts w:ascii="Tahoma" w:hAnsi="Tahoma" w:cs="Tahoma"/>
          <w:szCs w:val="24"/>
        </w:rPr>
      </w:pPr>
      <w:r>
        <w:rPr>
          <w:rFonts w:ascii="Tahoma" w:hAnsi="Tahoma" w:cs="Tahoma"/>
          <w:szCs w:val="24"/>
        </w:rPr>
        <w:t xml:space="preserve">Please also submit real examples of agendas, documentation, </w:t>
      </w:r>
      <w:r w:rsidR="00A22692">
        <w:rPr>
          <w:rFonts w:ascii="Tahoma" w:hAnsi="Tahoma" w:cs="Tahoma"/>
          <w:szCs w:val="24"/>
        </w:rPr>
        <w:t>reports,</w:t>
      </w:r>
      <w:r>
        <w:rPr>
          <w:rFonts w:ascii="Tahoma" w:hAnsi="Tahoma" w:cs="Tahoma"/>
          <w:szCs w:val="24"/>
        </w:rPr>
        <w:t xml:space="preserve"> and other materials created for a facilitated session similar t</w:t>
      </w:r>
      <w:r w:rsidR="00D33A75">
        <w:rPr>
          <w:rFonts w:ascii="Tahoma" w:hAnsi="Tahoma" w:cs="Tahoma"/>
          <w:szCs w:val="24"/>
        </w:rPr>
        <w:t>o the work requested in this RFP.</w:t>
      </w:r>
    </w:p>
    <w:p w14:paraId="28DDEA33" w14:textId="77777777" w:rsidR="00A62E15" w:rsidRPr="00697D6E" w:rsidRDefault="00A62E15" w:rsidP="00697D6E">
      <w:pPr>
        <w:rPr>
          <w:rFonts w:ascii="Tahoma" w:hAnsi="Tahoma" w:cs="Tahoma"/>
          <w:szCs w:val="24"/>
        </w:rPr>
      </w:pPr>
    </w:p>
    <w:p w14:paraId="0C9416DD" w14:textId="36A2E145" w:rsidR="00737F94" w:rsidRPr="00697D6E" w:rsidRDefault="00B823F8" w:rsidP="00697D6E">
      <w:pPr>
        <w:pStyle w:val="hanging"/>
        <w:tabs>
          <w:tab w:val="left" w:pos="360"/>
          <w:tab w:val="left" w:pos="1080"/>
          <w:tab w:val="left" w:pos="1800"/>
          <w:tab w:val="left" w:pos="2520"/>
          <w:tab w:val="left" w:pos="2880"/>
          <w:tab w:val="left" w:pos="3240"/>
          <w:tab w:val="left" w:pos="3600"/>
          <w:tab w:val="left" w:pos="3960"/>
          <w:tab w:val="left" w:pos="4320"/>
        </w:tabs>
        <w:ind w:left="0" w:firstLine="0"/>
        <w:jc w:val="both"/>
        <w:rPr>
          <w:rFonts w:ascii="Tahoma" w:hAnsi="Tahoma" w:cs="Tahoma"/>
          <w:szCs w:val="24"/>
        </w:rPr>
      </w:pPr>
      <w:r w:rsidRPr="00697D6E">
        <w:rPr>
          <w:rFonts w:ascii="Tahoma" w:hAnsi="Tahoma" w:cs="Tahoma"/>
          <w:szCs w:val="24"/>
        </w:rPr>
        <w:t>&lt;insert sponsor organization specific evaluation criteria&gt;</w:t>
      </w:r>
    </w:p>
    <w:sectPr w:rsidR="00737F94" w:rsidRPr="00697D6E" w:rsidSect="00697D6E">
      <w:footerReference w:type="default" r:id="rId12"/>
      <w:pgSz w:w="12240" w:h="15840" w:code="1"/>
      <w:pgMar w:top="1440" w:right="1440" w:bottom="1440" w:left="144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0690" w14:textId="77777777" w:rsidR="00342BD3" w:rsidRDefault="00342BD3">
      <w:r>
        <w:separator/>
      </w:r>
    </w:p>
  </w:endnote>
  <w:endnote w:type="continuationSeparator" w:id="0">
    <w:p w14:paraId="6CEF9204" w14:textId="77777777" w:rsidR="00342BD3" w:rsidRDefault="0034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F592" w14:textId="77777777" w:rsidR="00B7598B" w:rsidRDefault="00B75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1D69B5D" w14:textId="77777777" w:rsidR="00B7598B" w:rsidRDefault="00B75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A8FC" w14:textId="77777777" w:rsidR="00B7598B" w:rsidRDefault="00B7598B">
    <w:pPr>
      <w:rPr>
        <w:sz w:val="12"/>
      </w:rPr>
    </w:pPr>
  </w:p>
  <w:tbl>
    <w:tblPr>
      <w:tblW w:w="0" w:type="auto"/>
      <w:tblLook w:val="0000" w:firstRow="0" w:lastRow="0" w:firstColumn="0" w:lastColumn="0" w:noHBand="0" w:noVBand="0"/>
    </w:tblPr>
    <w:tblGrid>
      <w:gridCol w:w="2579"/>
      <w:gridCol w:w="2196"/>
      <w:gridCol w:w="4585"/>
    </w:tblGrid>
    <w:tr w:rsidR="00B7598B" w14:paraId="73F6E631" w14:textId="77777777">
      <w:tc>
        <w:tcPr>
          <w:tcW w:w="4878" w:type="dxa"/>
          <w:gridSpan w:val="2"/>
        </w:tcPr>
        <w:p w14:paraId="51A0929E" w14:textId="701C1166" w:rsidR="00B7598B" w:rsidRDefault="00DF316B">
          <w:pPr>
            <w:pStyle w:val="Footer"/>
            <w:tabs>
              <w:tab w:val="clear" w:pos="4320"/>
              <w:tab w:val="clear" w:pos="8640"/>
            </w:tabs>
            <w:rPr>
              <w:rStyle w:val="PageNumber"/>
              <w:sz w:val="20"/>
            </w:rPr>
          </w:pPr>
          <w:r>
            <w:rPr>
              <w:rStyle w:val="PageNumber"/>
              <w:sz w:val="20"/>
            </w:rPr>
            <w:t>INIFAC Facilitation Services RFP Template</w:t>
          </w:r>
        </w:p>
      </w:tc>
      <w:tc>
        <w:tcPr>
          <w:tcW w:w="4698" w:type="dxa"/>
        </w:tcPr>
        <w:p w14:paraId="18258F4B" w14:textId="77777777" w:rsidR="00B7598B" w:rsidRDefault="00B7598B">
          <w:pPr>
            <w:pStyle w:val="Footer"/>
            <w:tabs>
              <w:tab w:val="clear" w:pos="4320"/>
              <w:tab w:val="clear" w:pos="8640"/>
            </w:tabs>
            <w:jc w:val="right"/>
            <w:rPr>
              <w:rStyle w:val="PageNumbe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A4C99">
            <w:rPr>
              <w:rStyle w:val="PageNumber"/>
              <w:noProof/>
              <w:sz w:val="20"/>
            </w:rPr>
            <w:t>3</w:t>
          </w:r>
          <w:r>
            <w:rPr>
              <w:rStyle w:val="PageNumber"/>
              <w:sz w:val="20"/>
            </w:rPr>
            <w:fldChar w:fldCharType="end"/>
          </w:r>
          <w:r>
            <w:rPr>
              <w:rStyle w:val="PageNumber"/>
              <w:sz w:val="20"/>
            </w:rPr>
            <w:t xml:space="preserve"> of 10</w:t>
          </w:r>
        </w:p>
      </w:tc>
    </w:tr>
    <w:tr w:rsidR="00B7598B" w:rsidRPr="001676C5" w14:paraId="463C6CC6" w14:textId="77777777">
      <w:tc>
        <w:tcPr>
          <w:tcW w:w="2628" w:type="dxa"/>
        </w:tcPr>
        <w:p w14:paraId="61E9DD9C" w14:textId="77777777" w:rsidR="00B7598B" w:rsidRDefault="00B7598B">
          <w:pPr>
            <w:pStyle w:val="Footer"/>
            <w:tabs>
              <w:tab w:val="clear" w:pos="4320"/>
              <w:tab w:val="clear" w:pos="8640"/>
            </w:tabs>
            <w:rPr>
              <w:rStyle w:val="PageNumber"/>
              <w:sz w:val="20"/>
            </w:rPr>
          </w:pPr>
        </w:p>
      </w:tc>
      <w:tc>
        <w:tcPr>
          <w:tcW w:w="6948" w:type="dxa"/>
          <w:gridSpan w:val="2"/>
        </w:tcPr>
        <w:p w14:paraId="63E79498" w14:textId="77777777" w:rsidR="00B7598B" w:rsidRPr="001676C5" w:rsidRDefault="00B7598B" w:rsidP="00737F94">
          <w:pPr>
            <w:pStyle w:val="Footer"/>
            <w:tabs>
              <w:tab w:val="clear" w:pos="4320"/>
              <w:tab w:val="clear" w:pos="8640"/>
            </w:tabs>
            <w:rPr>
              <w:rStyle w:val="PageNumber"/>
              <w:sz w:val="14"/>
            </w:rPr>
          </w:pPr>
        </w:p>
      </w:tc>
    </w:tr>
  </w:tbl>
  <w:p w14:paraId="1725D4CE" w14:textId="77777777" w:rsidR="00B7598B" w:rsidRDefault="00B7598B">
    <w:pPr>
      <w:pStyle w:val="Footer"/>
      <w:tabs>
        <w:tab w:val="clear" w:pos="4320"/>
        <w:tab w:val="clear" w:pos="8640"/>
      </w:tabs>
      <w:rPr>
        <w:rStyle w:val="PageNumbe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31C7" w14:textId="77777777" w:rsidR="00B7598B" w:rsidRDefault="00B7598B">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7341" w14:textId="743988F5" w:rsidR="00B7598B" w:rsidRDefault="00B7598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3AB1" w14:textId="77777777" w:rsidR="00342BD3" w:rsidRDefault="00342BD3">
      <w:r>
        <w:separator/>
      </w:r>
    </w:p>
  </w:footnote>
  <w:footnote w:type="continuationSeparator" w:id="0">
    <w:p w14:paraId="3D917BB6" w14:textId="77777777" w:rsidR="00342BD3" w:rsidRDefault="0034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6846" w14:textId="731BBAAF" w:rsidR="00B7598B" w:rsidRDefault="00685382">
    <w:pPr>
      <w:pStyle w:val="Header"/>
      <w:jc w:val="center"/>
      <w:rPr>
        <w:sz w:val="20"/>
      </w:rPr>
    </w:pPr>
    <w:r>
      <w:rPr>
        <w:noProof/>
        <w:sz w:val="20"/>
      </w:rPr>
      <w:drawing>
        <wp:anchor distT="0" distB="0" distL="114300" distR="114300" simplePos="0" relativeHeight="251658240" behindDoc="0" locked="0" layoutInCell="1" allowOverlap="1" wp14:anchorId="09D5AE1C" wp14:editId="63CAE4A6">
          <wp:simplePos x="0" y="0"/>
          <wp:positionH relativeFrom="margin">
            <wp:align>right</wp:align>
          </wp:positionH>
          <wp:positionV relativeFrom="margin">
            <wp:posOffset>-590550</wp:posOffset>
          </wp:positionV>
          <wp:extent cx="723900" cy="72390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925"/>
    <w:multiLevelType w:val="hybridMultilevel"/>
    <w:tmpl w:val="2FECC3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018EA"/>
    <w:multiLevelType w:val="hybridMultilevel"/>
    <w:tmpl w:val="DEBA06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DDD5FD2"/>
    <w:multiLevelType w:val="hybridMultilevel"/>
    <w:tmpl w:val="AA9EE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53427F"/>
    <w:multiLevelType w:val="hybridMultilevel"/>
    <w:tmpl w:val="81287FF8"/>
    <w:lvl w:ilvl="0" w:tplc="0409001B">
      <w:start w:val="1"/>
      <w:numFmt w:val="bullet"/>
      <w:lvlText w:val=""/>
      <w:lvlJc w:val="left"/>
      <w:pPr>
        <w:ind w:left="180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0458F0"/>
    <w:multiLevelType w:val="hybridMultilevel"/>
    <w:tmpl w:val="5394EA76"/>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5" w15:restartNumberingAfterBreak="0">
    <w:nsid w:val="31CF1E8A"/>
    <w:multiLevelType w:val="hybridMultilevel"/>
    <w:tmpl w:val="7FD47DE6"/>
    <w:lvl w:ilvl="0" w:tplc="21EE13FE">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023DCD"/>
    <w:multiLevelType w:val="singleLevel"/>
    <w:tmpl w:val="547A3BE6"/>
    <w:lvl w:ilvl="0">
      <w:start w:val="5"/>
      <w:numFmt w:val="upperLetter"/>
      <w:lvlText w:val="%1."/>
      <w:lvlJc w:val="left"/>
      <w:pPr>
        <w:tabs>
          <w:tab w:val="num" w:pos="720"/>
        </w:tabs>
        <w:ind w:left="720" w:hanging="360"/>
      </w:pPr>
      <w:rPr>
        <w:rFonts w:hint="default"/>
        <w:b/>
      </w:rPr>
    </w:lvl>
  </w:abstractNum>
  <w:abstractNum w:abstractNumId="7" w15:restartNumberingAfterBreak="0">
    <w:nsid w:val="36B87D4B"/>
    <w:multiLevelType w:val="multilevel"/>
    <w:tmpl w:val="13FE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2406AF"/>
    <w:multiLevelType w:val="hybridMultilevel"/>
    <w:tmpl w:val="6CE8A0BE"/>
    <w:lvl w:ilvl="0" w:tplc="805CB6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41783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D633C73"/>
    <w:multiLevelType w:val="hybridMultilevel"/>
    <w:tmpl w:val="B6488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286A1B"/>
    <w:multiLevelType w:val="hybridMultilevel"/>
    <w:tmpl w:val="C18A87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0E4CAA"/>
    <w:multiLevelType w:val="singleLevel"/>
    <w:tmpl w:val="A80AFEAC"/>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4E803D1C"/>
    <w:multiLevelType w:val="singleLevel"/>
    <w:tmpl w:val="22B252B2"/>
    <w:lvl w:ilvl="0">
      <w:start w:val="1"/>
      <w:numFmt w:val="upperLetter"/>
      <w:lvlText w:val="%1."/>
      <w:lvlJc w:val="left"/>
      <w:pPr>
        <w:tabs>
          <w:tab w:val="num" w:pos="360"/>
        </w:tabs>
        <w:ind w:left="360" w:hanging="360"/>
      </w:pPr>
      <w:rPr>
        <w:rFonts w:hint="default"/>
        <w:b/>
      </w:rPr>
    </w:lvl>
  </w:abstractNum>
  <w:abstractNum w:abstractNumId="14" w15:restartNumberingAfterBreak="0">
    <w:nsid w:val="4FB47A67"/>
    <w:multiLevelType w:val="singleLevel"/>
    <w:tmpl w:val="173827DA"/>
    <w:lvl w:ilvl="0">
      <w:start w:val="1"/>
      <w:numFmt w:val="upperLetter"/>
      <w:lvlText w:val="%1."/>
      <w:lvlJc w:val="left"/>
      <w:pPr>
        <w:tabs>
          <w:tab w:val="num" w:pos="540"/>
        </w:tabs>
        <w:ind w:left="540" w:hanging="360"/>
      </w:pPr>
      <w:rPr>
        <w:rFonts w:hint="default"/>
      </w:rPr>
    </w:lvl>
  </w:abstractNum>
  <w:abstractNum w:abstractNumId="15" w15:restartNumberingAfterBreak="0">
    <w:nsid w:val="5140592F"/>
    <w:multiLevelType w:val="singleLevel"/>
    <w:tmpl w:val="475AC022"/>
    <w:lvl w:ilvl="0">
      <w:start w:val="1"/>
      <w:numFmt w:val="upperLetter"/>
      <w:lvlText w:val="%1."/>
      <w:lvlJc w:val="left"/>
      <w:pPr>
        <w:tabs>
          <w:tab w:val="num" w:pos="792"/>
        </w:tabs>
        <w:ind w:left="792" w:hanging="360"/>
      </w:pPr>
      <w:rPr>
        <w:rFonts w:hint="default"/>
      </w:rPr>
    </w:lvl>
  </w:abstractNum>
  <w:abstractNum w:abstractNumId="16" w15:restartNumberingAfterBreak="0">
    <w:nsid w:val="53BF01C5"/>
    <w:multiLevelType w:val="hybridMultilevel"/>
    <w:tmpl w:val="A8AC5156"/>
    <w:lvl w:ilvl="0" w:tplc="2506DE22">
      <w:start w:val="1"/>
      <w:numFmt w:val="lowerLetter"/>
      <w:lvlText w:val="%1.)"/>
      <w:lvlJc w:val="left"/>
      <w:pPr>
        <w:tabs>
          <w:tab w:val="num" w:pos="1440"/>
        </w:tabs>
        <w:ind w:left="1440" w:hanging="360"/>
      </w:pPr>
      <w:rPr>
        <w:rFonts w:hint="default"/>
      </w:rPr>
    </w:lvl>
    <w:lvl w:ilvl="1" w:tplc="CE88BEE4">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8700C42"/>
    <w:multiLevelType w:val="hybridMultilevel"/>
    <w:tmpl w:val="F8EAD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E04745"/>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65BA59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7737EBB"/>
    <w:multiLevelType w:val="hybridMultilevel"/>
    <w:tmpl w:val="D1EE1A0A"/>
    <w:lvl w:ilvl="0" w:tplc="805CB6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E959B5"/>
    <w:multiLevelType w:val="singleLevel"/>
    <w:tmpl w:val="9B9ACF4E"/>
    <w:lvl w:ilvl="0">
      <w:start w:val="1"/>
      <w:numFmt w:val="bullet"/>
      <w:pStyle w:val="BodyText"/>
      <w:lvlText w:val=""/>
      <w:lvlJc w:val="left"/>
      <w:pPr>
        <w:tabs>
          <w:tab w:val="num" w:pos="360"/>
        </w:tabs>
        <w:ind w:left="360" w:hanging="360"/>
      </w:pPr>
      <w:rPr>
        <w:rFonts w:ascii="Symbol" w:hAnsi="Symbol" w:hint="default"/>
      </w:rPr>
    </w:lvl>
  </w:abstractNum>
  <w:abstractNum w:abstractNumId="22" w15:restartNumberingAfterBreak="0">
    <w:nsid w:val="6A296F48"/>
    <w:multiLevelType w:val="hybridMultilevel"/>
    <w:tmpl w:val="C7FCC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38136A"/>
    <w:multiLevelType w:val="singleLevel"/>
    <w:tmpl w:val="0F76A49C"/>
    <w:lvl w:ilvl="0">
      <w:start w:val="1"/>
      <w:numFmt w:val="decimal"/>
      <w:lvlText w:val="%1."/>
      <w:lvlJc w:val="left"/>
      <w:pPr>
        <w:tabs>
          <w:tab w:val="num" w:pos="390"/>
        </w:tabs>
        <w:ind w:left="390" w:hanging="390"/>
      </w:pPr>
      <w:rPr>
        <w:rFonts w:hint="default"/>
      </w:rPr>
    </w:lvl>
  </w:abstractNum>
  <w:abstractNum w:abstractNumId="24" w15:restartNumberingAfterBreak="0">
    <w:nsid w:val="73C9298D"/>
    <w:multiLevelType w:val="hybridMultilevel"/>
    <w:tmpl w:val="73529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133E50"/>
    <w:multiLevelType w:val="hybridMultilevel"/>
    <w:tmpl w:val="96BEA0F8"/>
    <w:lvl w:ilvl="0" w:tplc="805CB62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F20520"/>
    <w:multiLevelType w:val="singleLevel"/>
    <w:tmpl w:val="A9E667CC"/>
    <w:lvl w:ilvl="0">
      <w:start w:val="2"/>
      <w:numFmt w:val="decimal"/>
      <w:lvlText w:val="%1)"/>
      <w:lvlJc w:val="left"/>
      <w:pPr>
        <w:tabs>
          <w:tab w:val="num" w:pos="360"/>
        </w:tabs>
        <w:ind w:left="360" w:hanging="360"/>
      </w:pPr>
      <w:rPr>
        <w:rFonts w:hint="default"/>
        <w:b/>
      </w:rPr>
    </w:lvl>
  </w:abstractNum>
  <w:abstractNum w:abstractNumId="27" w15:restartNumberingAfterBreak="0">
    <w:nsid w:val="7B5E1E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6E11C0"/>
    <w:multiLevelType w:val="hybridMultilevel"/>
    <w:tmpl w:val="314CA6EA"/>
    <w:lvl w:ilvl="0" w:tplc="0409001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02863499">
    <w:abstractNumId w:val="27"/>
  </w:num>
  <w:num w:numId="2" w16cid:durableId="1357272120">
    <w:abstractNumId w:val="19"/>
  </w:num>
  <w:num w:numId="3" w16cid:durableId="433400836">
    <w:abstractNumId w:val="21"/>
  </w:num>
  <w:num w:numId="4" w16cid:durableId="1211457459">
    <w:abstractNumId w:val="12"/>
  </w:num>
  <w:num w:numId="5" w16cid:durableId="881283576">
    <w:abstractNumId w:val="26"/>
  </w:num>
  <w:num w:numId="6" w16cid:durableId="1393504940">
    <w:abstractNumId w:val="9"/>
  </w:num>
  <w:num w:numId="7" w16cid:durableId="825780629">
    <w:abstractNumId w:val="13"/>
  </w:num>
  <w:num w:numId="8" w16cid:durableId="1338994645">
    <w:abstractNumId w:val="18"/>
  </w:num>
  <w:num w:numId="9" w16cid:durableId="1466850213">
    <w:abstractNumId w:val="23"/>
  </w:num>
  <w:num w:numId="10" w16cid:durableId="192424966">
    <w:abstractNumId w:val="6"/>
  </w:num>
  <w:num w:numId="11" w16cid:durableId="984895640">
    <w:abstractNumId w:val="16"/>
  </w:num>
  <w:num w:numId="12" w16cid:durableId="2122727917">
    <w:abstractNumId w:val="15"/>
  </w:num>
  <w:num w:numId="13" w16cid:durableId="1756396055">
    <w:abstractNumId w:val="14"/>
  </w:num>
  <w:num w:numId="14" w16cid:durableId="277761906">
    <w:abstractNumId w:val="10"/>
  </w:num>
  <w:num w:numId="15" w16cid:durableId="728722783">
    <w:abstractNumId w:val="5"/>
  </w:num>
  <w:num w:numId="16" w16cid:durableId="845904369">
    <w:abstractNumId w:val="24"/>
  </w:num>
  <w:num w:numId="17" w16cid:durableId="871918176">
    <w:abstractNumId w:val="4"/>
  </w:num>
  <w:num w:numId="18" w16cid:durableId="456948360">
    <w:abstractNumId w:val="1"/>
  </w:num>
  <w:num w:numId="19" w16cid:durableId="530453795">
    <w:abstractNumId w:val="17"/>
  </w:num>
  <w:num w:numId="20" w16cid:durableId="1598294370">
    <w:abstractNumId w:val="22"/>
  </w:num>
  <w:num w:numId="21" w16cid:durableId="207492951">
    <w:abstractNumId w:val="2"/>
  </w:num>
  <w:num w:numId="22" w16cid:durableId="82383157">
    <w:abstractNumId w:val="8"/>
  </w:num>
  <w:num w:numId="23" w16cid:durableId="2075928117">
    <w:abstractNumId w:val="25"/>
  </w:num>
  <w:num w:numId="24" w16cid:durableId="1496913536">
    <w:abstractNumId w:val="28"/>
  </w:num>
  <w:num w:numId="25" w16cid:durableId="1242372030">
    <w:abstractNumId w:val="0"/>
  </w:num>
  <w:num w:numId="26" w16cid:durableId="495802759">
    <w:abstractNumId w:val="11"/>
  </w:num>
  <w:num w:numId="27" w16cid:durableId="650183058">
    <w:abstractNumId w:val="20"/>
  </w:num>
  <w:num w:numId="28" w16cid:durableId="569656229">
    <w:abstractNumId w:val="3"/>
  </w:num>
  <w:num w:numId="29" w16cid:durableId="18460873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94"/>
    <w:rsid w:val="000209E4"/>
    <w:rsid w:val="00022D56"/>
    <w:rsid w:val="00032DFF"/>
    <w:rsid w:val="00057D14"/>
    <w:rsid w:val="0009030A"/>
    <w:rsid w:val="000F227C"/>
    <w:rsid w:val="00106530"/>
    <w:rsid w:val="001D7525"/>
    <w:rsid w:val="002620A6"/>
    <w:rsid w:val="00274322"/>
    <w:rsid w:val="00285E01"/>
    <w:rsid w:val="002F5316"/>
    <w:rsid w:val="00323DA0"/>
    <w:rsid w:val="00342BD3"/>
    <w:rsid w:val="00382F8A"/>
    <w:rsid w:val="003C66A1"/>
    <w:rsid w:val="004424CA"/>
    <w:rsid w:val="004A0E25"/>
    <w:rsid w:val="004A6743"/>
    <w:rsid w:val="00502026"/>
    <w:rsid w:val="005364CF"/>
    <w:rsid w:val="005677BE"/>
    <w:rsid w:val="005929C5"/>
    <w:rsid w:val="005A3E15"/>
    <w:rsid w:val="005D12F4"/>
    <w:rsid w:val="005F6BE8"/>
    <w:rsid w:val="005F76BD"/>
    <w:rsid w:val="00673FCA"/>
    <w:rsid w:val="00681802"/>
    <w:rsid w:val="00685382"/>
    <w:rsid w:val="00687D2C"/>
    <w:rsid w:val="00697D6E"/>
    <w:rsid w:val="006B52A7"/>
    <w:rsid w:val="006B6419"/>
    <w:rsid w:val="006C7A96"/>
    <w:rsid w:val="006E1228"/>
    <w:rsid w:val="0073470D"/>
    <w:rsid w:val="00737F94"/>
    <w:rsid w:val="00740DF5"/>
    <w:rsid w:val="00780CFC"/>
    <w:rsid w:val="007D7C64"/>
    <w:rsid w:val="008336F1"/>
    <w:rsid w:val="008432BC"/>
    <w:rsid w:val="00860BF9"/>
    <w:rsid w:val="008735BF"/>
    <w:rsid w:val="00876A04"/>
    <w:rsid w:val="00894EC2"/>
    <w:rsid w:val="008B240D"/>
    <w:rsid w:val="0092079F"/>
    <w:rsid w:val="0093473C"/>
    <w:rsid w:val="00975886"/>
    <w:rsid w:val="00992186"/>
    <w:rsid w:val="009B65F0"/>
    <w:rsid w:val="009C271D"/>
    <w:rsid w:val="009C7E31"/>
    <w:rsid w:val="00A201C4"/>
    <w:rsid w:val="00A22692"/>
    <w:rsid w:val="00A62E15"/>
    <w:rsid w:val="00A82AC4"/>
    <w:rsid w:val="00AD5AD5"/>
    <w:rsid w:val="00B36631"/>
    <w:rsid w:val="00B7598B"/>
    <w:rsid w:val="00B823F8"/>
    <w:rsid w:val="00B97AF1"/>
    <w:rsid w:val="00BC26A7"/>
    <w:rsid w:val="00BD4BD6"/>
    <w:rsid w:val="00C17590"/>
    <w:rsid w:val="00C3744A"/>
    <w:rsid w:val="00C425F5"/>
    <w:rsid w:val="00C64537"/>
    <w:rsid w:val="00C66663"/>
    <w:rsid w:val="00C67B31"/>
    <w:rsid w:val="00C7382D"/>
    <w:rsid w:val="00C9515C"/>
    <w:rsid w:val="00CA0A56"/>
    <w:rsid w:val="00CB5228"/>
    <w:rsid w:val="00CD4BBB"/>
    <w:rsid w:val="00D16A13"/>
    <w:rsid w:val="00D33A75"/>
    <w:rsid w:val="00D6281D"/>
    <w:rsid w:val="00DA5022"/>
    <w:rsid w:val="00DD3744"/>
    <w:rsid w:val="00DF316B"/>
    <w:rsid w:val="00E26A83"/>
    <w:rsid w:val="00E31367"/>
    <w:rsid w:val="00E37C99"/>
    <w:rsid w:val="00E537B4"/>
    <w:rsid w:val="00E71FC6"/>
    <w:rsid w:val="00E97EE1"/>
    <w:rsid w:val="00EA4C99"/>
    <w:rsid w:val="00EC6EEA"/>
    <w:rsid w:val="00F43DC0"/>
    <w:rsid w:val="00F93B7E"/>
    <w:rsid w:val="00FB4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C044F9"/>
  <w14:defaultImageDpi w14:val="300"/>
  <w15:docId w15:val="{5DE547C9-96C6-43AD-B2FD-E83BC01A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94"/>
    <w:rPr>
      <w:rFonts w:ascii="Arial" w:eastAsia="Times New Roman" w:hAnsi="Arial" w:cs="Times New Roman"/>
      <w:szCs w:val="20"/>
    </w:rPr>
  </w:style>
  <w:style w:type="paragraph" w:styleId="Heading1">
    <w:name w:val="heading 1"/>
    <w:basedOn w:val="Normal"/>
    <w:next w:val="Normal"/>
    <w:link w:val="Heading1Char"/>
    <w:qFormat/>
    <w:rsid w:val="00737F94"/>
    <w:pPr>
      <w:keepNext/>
      <w:spacing w:before="240" w:after="120"/>
      <w:outlineLvl w:val="0"/>
    </w:pPr>
    <w:rPr>
      <w:rFonts w:ascii="Times New Roman" w:hAnsi="Times New Roman"/>
      <w:b/>
      <w:kern w:val="28"/>
      <w:sz w:val="32"/>
    </w:rPr>
  </w:style>
  <w:style w:type="paragraph" w:styleId="Heading2">
    <w:name w:val="heading 2"/>
    <w:basedOn w:val="Normal"/>
    <w:next w:val="Normal"/>
    <w:link w:val="Heading2Char"/>
    <w:uiPriority w:val="9"/>
    <w:unhideWhenUsed/>
    <w:qFormat/>
    <w:rsid w:val="004424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737F94"/>
    <w:pPr>
      <w:keepNext/>
      <w:tabs>
        <w:tab w:val="right" w:pos="9360"/>
      </w:tabs>
      <w:ind w:left="144" w:right="144"/>
      <w:jc w:val="center"/>
      <w:outlineLvl w:val="6"/>
    </w:pPr>
    <w:rPr>
      <w:rFonts w:ascii="Times New Roman" w:hAnsi="Times New Roman"/>
      <w:b/>
      <w:sz w:val="32"/>
    </w:rPr>
  </w:style>
  <w:style w:type="paragraph" w:styleId="Heading8">
    <w:name w:val="heading 8"/>
    <w:basedOn w:val="Normal"/>
    <w:next w:val="Normal"/>
    <w:link w:val="Heading8Char"/>
    <w:qFormat/>
    <w:rsid w:val="00737F94"/>
    <w:pPr>
      <w:keepNext/>
      <w:tabs>
        <w:tab w:val="right" w:pos="6464"/>
        <w:tab w:val="right" w:pos="9360"/>
      </w:tabs>
      <w:ind w:left="144" w:right="144"/>
      <w:jc w:val="center"/>
      <w:outlineLvl w:val="7"/>
    </w:pPr>
    <w:rPr>
      <w:rFonts w:ascii="Times New Roman" w:hAnsi="Times New Roman"/>
      <w:sz w:val="40"/>
    </w:rPr>
  </w:style>
  <w:style w:type="paragraph" w:styleId="Heading9">
    <w:name w:val="heading 9"/>
    <w:basedOn w:val="Normal"/>
    <w:next w:val="Normal"/>
    <w:link w:val="Heading9Char"/>
    <w:qFormat/>
    <w:rsid w:val="00737F94"/>
    <w:pPr>
      <w:keepNext/>
      <w:ind w:right="-450"/>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F94"/>
    <w:rPr>
      <w:rFonts w:ascii="Times New Roman" w:eastAsia="Times New Roman" w:hAnsi="Times New Roman" w:cs="Times New Roman"/>
      <w:b/>
      <w:kern w:val="28"/>
      <w:sz w:val="32"/>
      <w:szCs w:val="20"/>
    </w:rPr>
  </w:style>
  <w:style w:type="character" w:customStyle="1" w:styleId="Heading7Char">
    <w:name w:val="Heading 7 Char"/>
    <w:basedOn w:val="DefaultParagraphFont"/>
    <w:link w:val="Heading7"/>
    <w:rsid w:val="00737F94"/>
    <w:rPr>
      <w:rFonts w:ascii="Times New Roman" w:eastAsia="Times New Roman" w:hAnsi="Times New Roman" w:cs="Times New Roman"/>
      <w:b/>
      <w:sz w:val="32"/>
      <w:szCs w:val="20"/>
    </w:rPr>
  </w:style>
  <w:style w:type="character" w:customStyle="1" w:styleId="Heading8Char">
    <w:name w:val="Heading 8 Char"/>
    <w:basedOn w:val="DefaultParagraphFont"/>
    <w:link w:val="Heading8"/>
    <w:rsid w:val="00737F94"/>
    <w:rPr>
      <w:rFonts w:ascii="Times New Roman" w:eastAsia="Times New Roman" w:hAnsi="Times New Roman" w:cs="Times New Roman"/>
      <w:sz w:val="40"/>
      <w:szCs w:val="20"/>
    </w:rPr>
  </w:style>
  <w:style w:type="character" w:customStyle="1" w:styleId="Heading9Char">
    <w:name w:val="Heading 9 Char"/>
    <w:basedOn w:val="DefaultParagraphFont"/>
    <w:link w:val="Heading9"/>
    <w:rsid w:val="00737F94"/>
    <w:rPr>
      <w:rFonts w:ascii="Times New Roman" w:eastAsia="Times New Roman" w:hAnsi="Times New Roman" w:cs="Times New Roman"/>
      <w:sz w:val="28"/>
      <w:szCs w:val="20"/>
    </w:rPr>
  </w:style>
  <w:style w:type="paragraph" w:customStyle="1" w:styleId="ListBullet1">
    <w:name w:val="List Bullet1"/>
    <w:basedOn w:val="Normal"/>
    <w:rsid w:val="00737F94"/>
    <w:pPr>
      <w:numPr>
        <w:numId w:val="4"/>
      </w:numPr>
    </w:pPr>
    <w:rPr>
      <w:rFonts w:ascii="Times New Roman" w:hAnsi="Times New Roman"/>
    </w:rPr>
  </w:style>
  <w:style w:type="paragraph" w:styleId="BodyText">
    <w:name w:val="Body Text"/>
    <w:basedOn w:val="Normal"/>
    <w:link w:val="BodyTextChar"/>
    <w:rsid w:val="00737F94"/>
    <w:pPr>
      <w:numPr>
        <w:numId w:val="3"/>
      </w:numPr>
      <w:spacing w:after="120"/>
    </w:pPr>
    <w:rPr>
      <w:rFonts w:ascii="Times New Roman" w:hAnsi="Times New Roman"/>
    </w:rPr>
  </w:style>
  <w:style w:type="character" w:customStyle="1" w:styleId="BodyTextChar">
    <w:name w:val="Body Text Char"/>
    <w:basedOn w:val="DefaultParagraphFont"/>
    <w:link w:val="BodyText"/>
    <w:rsid w:val="00737F94"/>
    <w:rPr>
      <w:rFonts w:ascii="Times New Roman" w:eastAsia="Times New Roman" w:hAnsi="Times New Roman" w:cs="Times New Roman"/>
      <w:szCs w:val="20"/>
    </w:rPr>
  </w:style>
  <w:style w:type="paragraph" w:styleId="BlockText">
    <w:name w:val="Block Text"/>
    <w:basedOn w:val="Normal"/>
    <w:rsid w:val="00737F94"/>
    <w:pPr>
      <w:tabs>
        <w:tab w:val="right" w:pos="8204"/>
        <w:tab w:val="right" w:pos="9360"/>
      </w:tabs>
      <w:ind w:left="144" w:right="144"/>
      <w:jc w:val="center"/>
    </w:pPr>
    <w:rPr>
      <w:rFonts w:ascii="Times New Roman" w:hAnsi="Times New Roman"/>
      <w:b/>
      <w:sz w:val="40"/>
    </w:rPr>
  </w:style>
  <w:style w:type="paragraph" w:styleId="EnvelopeReturn">
    <w:name w:val="envelope return"/>
    <w:basedOn w:val="Normal"/>
    <w:rsid w:val="00737F94"/>
    <w:rPr>
      <w:rFonts w:ascii="Times New Roman" w:hAnsi="Times New Roman"/>
    </w:rPr>
  </w:style>
  <w:style w:type="paragraph" w:customStyle="1" w:styleId="hanging">
    <w:name w:val="hanging"/>
    <w:basedOn w:val="Normal"/>
    <w:rsid w:val="00737F94"/>
    <w:pPr>
      <w:tabs>
        <w:tab w:val="left" w:pos="720"/>
        <w:tab w:val="left" w:pos="1440"/>
        <w:tab w:val="left" w:pos="2160"/>
      </w:tabs>
      <w:ind w:left="1008" w:hanging="288"/>
    </w:pPr>
    <w:rPr>
      <w:rFonts w:ascii="Tms Rmn" w:hAnsi="Tms Rmn"/>
      <w:noProof/>
    </w:rPr>
  </w:style>
  <w:style w:type="paragraph" w:styleId="Footer">
    <w:name w:val="footer"/>
    <w:basedOn w:val="Normal"/>
    <w:link w:val="FooterChar"/>
    <w:rsid w:val="00737F94"/>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737F94"/>
    <w:rPr>
      <w:rFonts w:ascii="Times New Roman" w:eastAsia="Times New Roman" w:hAnsi="Times New Roman" w:cs="Times New Roman"/>
      <w:szCs w:val="20"/>
    </w:rPr>
  </w:style>
  <w:style w:type="paragraph" w:styleId="BodyText3">
    <w:name w:val="Body Text 3"/>
    <w:basedOn w:val="Normal"/>
    <w:link w:val="BodyText3Char"/>
    <w:rsid w:val="00737F94"/>
    <w:pPr>
      <w:tabs>
        <w:tab w:val="decimal" w:pos="720"/>
      </w:tabs>
    </w:pPr>
    <w:rPr>
      <w:rFonts w:ascii="Times New Roman" w:hAnsi="Times New Roman"/>
      <w:b/>
    </w:rPr>
  </w:style>
  <w:style w:type="character" w:customStyle="1" w:styleId="BodyText3Char">
    <w:name w:val="Body Text 3 Char"/>
    <w:basedOn w:val="DefaultParagraphFont"/>
    <w:link w:val="BodyText3"/>
    <w:rsid w:val="00737F94"/>
    <w:rPr>
      <w:rFonts w:ascii="Times New Roman" w:eastAsia="Times New Roman" w:hAnsi="Times New Roman" w:cs="Times New Roman"/>
      <w:b/>
      <w:szCs w:val="20"/>
    </w:rPr>
  </w:style>
  <w:style w:type="character" w:styleId="PageNumber">
    <w:name w:val="page number"/>
    <w:basedOn w:val="DefaultParagraphFont"/>
    <w:rsid w:val="00737F94"/>
  </w:style>
  <w:style w:type="paragraph" w:styleId="BodyTextIndent">
    <w:name w:val="Body Text Indent"/>
    <w:basedOn w:val="Normal"/>
    <w:link w:val="BodyTextIndentChar"/>
    <w:rsid w:val="00737F94"/>
    <w:pPr>
      <w:ind w:left="360"/>
      <w:jc w:val="both"/>
    </w:pPr>
  </w:style>
  <w:style w:type="character" w:customStyle="1" w:styleId="BodyTextIndentChar">
    <w:name w:val="Body Text Indent Char"/>
    <w:basedOn w:val="DefaultParagraphFont"/>
    <w:link w:val="BodyTextIndent"/>
    <w:rsid w:val="00737F94"/>
    <w:rPr>
      <w:rFonts w:ascii="Arial" w:eastAsia="Times New Roman" w:hAnsi="Arial" w:cs="Times New Roman"/>
      <w:szCs w:val="20"/>
    </w:rPr>
  </w:style>
  <w:style w:type="character" w:styleId="Hyperlink">
    <w:name w:val="Hyperlink"/>
    <w:rsid w:val="00737F94"/>
    <w:rPr>
      <w:color w:val="0000FF"/>
      <w:u w:val="single"/>
    </w:rPr>
  </w:style>
  <w:style w:type="paragraph" w:styleId="Header">
    <w:name w:val="header"/>
    <w:basedOn w:val="Normal"/>
    <w:link w:val="HeaderChar"/>
    <w:rsid w:val="00737F94"/>
    <w:pPr>
      <w:tabs>
        <w:tab w:val="center" w:pos="4320"/>
        <w:tab w:val="right" w:pos="8640"/>
      </w:tabs>
    </w:pPr>
  </w:style>
  <w:style w:type="character" w:customStyle="1" w:styleId="HeaderChar">
    <w:name w:val="Header Char"/>
    <w:basedOn w:val="DefaultParagraphFont"/>
    <w:link w:val="Header"/>
    <w:rsid w:val="00737F94"/>
    <w:rPr>
      <w:rFonts w:ascii="Arial" w:eastAsia="Times New Roman" w:hAnsi="Arial" w:cs="Times New Roman"/>
      <w:szCs w:val="20"/>
    </w:rPr>
  </w:style>
  <w:style w:type="paragraph" w:styleId="TOC1">
    <w:name w:val="toc 1"/>
    <w:basedOn w:val="Normal"/>
    <w:next w:val="Normal"/>
    <w:autoRedefine/>
    <w:uiPriority w:val="39"/>
    <w:rsid w:val="00737F94"/>
    <w:pPr>
      <w:tabs>
        <w:tab w:val="left" w:pos="432"/>
        <w:tab w:val="left" w:pos="720"/>
        <w:tab w:val="right" w:leader="dot" w:pos="9350"/>
      </w:tabs>
    </w:pPr>
  </w:style>
  <w:style w:type="paragraph" w:styleId="Title">
    <w:name w:val="Title"/>
    <w:basedOn w:val="Normal"/>
    <w:link w:val="TitleChar"/>
    <w:qFormat/>
    <w:rsid w:val="00737F94"/>
    <w:pPr>
      <w:jc w:val="center"/>
    </w:pPr>
    <w:rPr>
      <w:rFonts w:ascii="Times New Roman" w:hAnsi="Times New Roman"/>
      <w:sz w:val="36"/>
    </w:rPr>
  </w:style>
  <w:style w:type="character" w:customStyle="1" w:styleId="TitleChar">
    <w:name w:val="Title Char"/>
    <w:basedOn w:val="DefaultParagraphFont"/>
    <w:link w:val="Title"/>
    <w:rsid w:val="00737F94"/>
    <w:rPr>
      <w:rFonts w:ascii="Times New Roman" w:eastAsia="Times New Roman" w:hAnsi="Times New Roman" w:cs="Times New Roman"/>
      <w:sz w:val="36"/>
      <w:szCs w:val="20"/>
    </w:rPr>
  </w:style>
  <w:style w:type="character" w:styleId="Emphasis">
    <w:name w:val="Emphasis"/>
    <w:qFormat/>
    <w:rsid w:val="00737F94"/>
    <w:rPr>
      <w:i/>
      <w:iCs/>
    </w:rPr>
  </w:style>
  <w:style w:type="paragraph" w:styleId="BalloonText">
    <w:name w:val="Balloon Text"/>
    <w:basedOn w:val="Normal"/>
    <w:link w:val="BalloonTextChar"/>
    <w:uiPriority w:val="99"/>
    <w:semiHidden/>
    <w:unhideWhenUsed/>
    <w:rsid w:val="00687D2C"/>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D2C"/>
    <w:rPr>
      <w:rFonts w:ascii="Lucida Grande" w:eastAsia="Times New Roman" w:hAnsi="Lucida Grande" w:cs="Times New Roman"/>
      <w:sz w:val="18"/>
      <w:szCs w:val="18"/>
    </w:rPr>
  </w:style>
  <w:style w:type="paragraph" w:styleId="ListParagraph">
    <w:name w:val="List Paragraph"/>
    <w:basedOn w:val="Normal"/>
    <w:uiPriority w:val="34"/>
    <w:qFormat/>
    <w:rsid w:val="004424CA"/>
    <w:pPr>
      <w:ind w:left="720"/>
      <w:contextualSpacing/>
    </w:pPr>
  </w:style>
  <w:style w:type="character" w:customStyle="1" w:styleId="Heading2Char">
    <w:name w:val="Heading 2 Char"/>
    <w:basedOn w:val="DefaultParagraphFont"/>
    <w:link w:val="Heading2"/>
    <w:uiPriority w:val="9"/>
    <w:rsid w:val="004424CA"/>
    <w:rPr>
      <w:rFonts w:asciiTheme="majorHAnsi" w:eastAsiaTheme="majorEastAsia" w:hAnsiTheme="majorHAnsi" w:cstheme="majorBidi"/>
      <w:b/>
      <w:bCs/>
      <w:color w:val="4F81BD" w:themeColor="accent1"/>
      <w:sz w:val="26"/>
      <w:szCs w:val="26"/>
    </w:rPr>
  </w:style>
  <w:style w:type="paragraph" w:customStyle="1" w:styleId="p0">
    <w:name w:val="p0"/>
    <w:basedOn w:val="Normal"/>
    <w:rsid w:val="0093473C"/>
    <w:pPr>
      <w:spacing w:before="240"/>
    </w:pPr>
  </w:style>
  <w:style w:type="character" w:styleId="CommentReference">
    <w:name w:val="annotation reference"/>
    <w:basedOn w:val="DefaultParagraphFont"/>
    <w:uiPriority w:val="99"/>
    <w:semiHidden/>
    <w:unhideWhenUsed/>
    <w:rsid w:val="006C7A96"/>
    <w:rPr>
      <w:sz w:val="16"/>
      <w:szCs w:val="16"/>
    </w:rPr>
  </w:style>
  <w:style w:type="paragraph" w:styleId="CommentText">
    <w:name w:val="annotation text"/>
    <w:basedOn w:val="Normal"/>
    <w:link w:val="CommentTextChar"/>
    <w:uiPriority w:val="99"/>
    <w:semiHidden/>
    <w:unhideWhenUsed/>
    <w:rsid w:val="006C7A96"/>
    <w:rPr>
      <w:sz w:val="20"/>
    </w:rPr>
  </w:style>
  <w:style w:type="character" w:customStyle="1" w:styleId="CommentTextChar">
    <w:name w:val="Comment Text Char"/>
    <w:basedOn w:val="DefaultParagraphFont"/>
    <w:link w:val="CommentText"/>
    <w:uiPriority w:val="99"/>
    <w:semiHidden/>
    <w:rsid w:val="006C7A9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C7A96"/>
    <w:rPr>
      <w:b/>
      <w:bCs/>
    </w:rPr>
  </w:style>
  <w:style w:type="character" w:customStyle="1" w:styleId="CommentSubjectChar">
    <w:name w:val="Comment Subject Char"/>
    <w:basedOn w:val="CommentTextChar"/>
    <w:link w:val="CommentSubject"/>
    <w:uiPriority w:val="99"/>
    <w:semiHidden/>
    <w:rsid w:val="006C7A96"/>
    <w:rPr>
      <w:rFonts w:ascii="Arial" w:eastAsia="Times New Roman" w:hAnsi="Arial" w:cs="Times New Roman"/>
      <w:b/>
      <w:bCs/>
      <w:sz w:val="20"/>
      <w:szCs w:val="20"/>
    </w:rPr>
  </w:style>
  <w:style w:type="paragraph" w:styleId="Revision">
    <w:name w:val="Revision"/>
    <w:hidden/>
    <w:uiPriority w:val="99"/>
    <w:semiHidden/>
    <w:rsid w:val="008432B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Brewster Barry</dc:creator>
  <cp:keywords/>
  <dc:description/>
  <cp:lastModifiedBy>Sheryl Trent</cp:lastModifiedBy>
  <cp:revision>4</cp:revision>
  <cp:lastPrinted>2014-02-10T06:33:00Z</cp:lastPrinted>
  <dcterms:created xsi:type="dcterms:W3CDTF">2022-12-31T14:32:00Z</dcterms:created>
  <dcterms:modified xsi:type="dcterms:W3CDTF">2022-12-31T14:33:00Z</dcterms:modified>
</cp:coreProperties>
</file>